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1601" w14:textId="77777777" w:rsidR="00D74E94" w:rsidRPr="005F7A7F" w:rsidRDefault="00D74E94" w:rsidP="00D74E94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F7A7F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F7A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A00A1D" w14:textId="77777777" w:rsidR="00D74E94" w:rsidRPr="005F7A7F" w:rsidRDefault="00D74E94" w:rsidP="00D74E94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F7A7F">
        <w:rPr>
          <w:rFonts w:asciiTheme="minorHAnsi" w:hAnsiTheme="minorHAnsi" w:cstheme="minorHAnsi"/>
          <w:sz w:val="22"/>
          <w:szCs w:val="22"/>
        </w:rPr>
        <w:t>do Zarządzenia nr</w:t>
      </w:r>
      <w:r>
        <w:rPr>
          <w:rFonts w:asciiTheme="minorHAnsi" w:hAnsiTheme="minorHAnsi" w:cstheme="minorHAnsi"/>
          <w:sz w:val="22"/>
          <w:szCs w:val="22"/>
        </w:rPr>
        <w:t xml:space="preserve"> 143</w:t>
      </w:r>
      <w:r w:rsidRPr="005F7A7F">
        <w:rPr>
          <w:rFonts w:asciiTheme="minorHAnsi" w:hAnsiTheme="minorHAnsi" w:cstheme="minorHAnsi"/>
          <w:sz w:val="22"/>
          <w:szCs w:val="22"/>
        </w:rPr>
        <w:t xml:space="preserve">/2020 </w:t>
      </w:r>
    </w:p>
    <w:p w14:paraId="3DB0EE00" w14:textId="77777777" w:rsidR="00D74E94" w:rsidRPr="005F7A7F" w:rsidRDefault="00D74E94" w:rsidP="00D74E94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F7A7F">
        <w:rPr>
          <w:rFonts w:asciiTheme="minorHAnsi" w:hAnsiTheme="minorHAnsi" w:cstheme="minorHAnsi"/>
          <w:sz w:val="22"/>
          <w:szCs w:val="22"/>
        </w:rPr>
        <w:t>Burmistrza Gminy Mosina</w:t>
      </w:r>
    </w:p>
    <w:p w14:paraId="47A74C51" w14:textId="77777777" w:rsidR="00D74E94" w:rsidRPr="009D682F" w:rsidRDefault="00D74E94" w:rsidP="00D74E94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F7A7F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C95475">
        <w:rPr>
          <w:rFonts w:asciiTheme="minorHAnsi" w:hAnsiTheme="minorHAnsi" w:cstheme="minorHAnsi"/>
          <w:sz w:val="22"/>
          <w:szCs w:val="22"/>
        </w:rPr>
        <w:t xml:space="preserve"> listopada </w:t>
      </w:r>
      <w:r w:rsidRPr="005F7A7F">
        <w:rPr>
          <w:rFonts w:asciiTheme="minorHAnsi" w:hAnsiTheme="minorHAnsi" w:cstheme="minorHAnsi"/>
          <w:sz w:val="22"/>
          <w:szCs w:val="22"/>
        </w:rPr>
        <w:t xml:space="preserve">2020 r. </w:t>
      </w:r>
    </w:p>
    <w:p w14:paraId="7827A2DA" w14:textId="77777777" w:rsidR="00D74E94" w:rsidRPr="005F7A7F" w:rsidRDefault="00D74E94" w:rsidP="00D74E94">
      <w:pPr>
        <w:spacing w:line="360" w:lineRule="atLeast"/>
        <w:ind w:firstLine="708"/>
        <w:rPr>
          <w:rFonts w:asciiTheme="minorHAnsi" w:hAnsiTheme="minorHAnsi" w:cstheme="minorHAnsi"/>
        </w:rPr>
      </w:pPr>
    </w:p>
    <w:p w14:paraId="239F86D3" w14:textId="77777777" w:rsidR="00D74E94" w:rsidRPr="005F7A7F" w:rsidRDefault="00D74E94" w:rsidP="00D74E94">
      <w:pPr>
        <w:spacing w:line="360" w:lineRule="atLeast"/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5F7A7F">
        <w:rPr>
          <w:rFonts w:asciiTheme="minorHAnsi" w:hAnsiTheme="minorHAnsi" w:cstheme="minorHAnsi"/>
        </w:rPr>
        <w:t>Mosina, dnia</w:t>
      </w:r>
      <w:r w:rsidRPr="005F7A7F">
        <w:t xml:space="preserve"> </w:t>
      </w:r>
      <w:r w:rsidRPr="005F7A7F">
        <w:rPr>
          <w:sz w:val="20"/>
          <w:szCs w:val="20"/>
        </w:rPr>
        <w:t>…………</w:t>
      </w:r>
      <w:r>
        <w:rPr>
          <w:sz w:val="20"/>
          <w:szCs w:val="20"/>
        </w:rPr>
        <w:t>…..</w:t>
      </w:r>
      <w:r w:rsidRPr="005F7A7F">
        <w:rPr>
          <w:sz w:val="20"/>
          <w:szCs w:val="20"/>
        </w:rPr>
        <w:t>…………………</w:t>
      </w:r>
    </w:p>
    <w:p w14:paraId="3A04096B" w14:textId="77777777" w:rsidR="00D74E94" w:rsidRDefault="00D74E94" w:rsidP="00D74E94">
      <w:pPr>
        <w:spacing w:line="360" w:lineRule="atLeast"/>
        <w:jc w:val="both"/>
        <w:rPr>
          <w:sz w:val="20"/>
          <w:szCs w:val="20"/>
        </w:rPr>
      </w:pPr>
    </w:p>
    <w:p w14:paraId="47EA33A0" w14:textId="77777777" w:rsidR="00D74E94" w:rsidRPr="003A126E" w:rsidRDefault="00D74E94" w:rsidP="00D74E94">
      <w:pPr>
        <w:spacing w:line="360" w:lineRule="atLeast"/>
        <w:ind w:firstLine="708"/>
        <w:jc w:val="center"/>
        <w:rPr>
          <w:rFonts w:asciiTheme="minorHAnsi" w:hAnsiTheme="minorHAnsi" w:cstheme="minorHAnsi"/>
        </w:rPr>
      </w:pPr>
      <w:r w:rsidRPr="003A126E">
        <w:rPr>
          <w:rFonts w:asciiTheme="minorHAnsi" w:hAnsiTheme="minorHAnsi" w:cstheme="minorHAnsi"/>
          <w:b/>
          <w:bCs/>
        </w:rPr>
        <w:t>Protokół nr</w:t>
      </w:r>
      <w:r w:rsidRPr="003A126E">
        <w:rPr>
          <w:rFonts w:asciiTheme="minorHAnsi" w:hAnsiTheme="minorHAnsi" w:cstheme="minorHAnsi"/>
        </w:rPr>
        <w:t xml:space="preserve"> ................. </w:t>
      </w:r>
      <w:r w:rsidRPr="003A126E">
        <w:rPr>
          <w:rFonts w:asciiTheme="minorHAnsi" w:hAnsiTheme="minorHAnsi" w:cstheme="minorHAnsi"/>
          <w:b/>
          <w:bCs/>
        </w:rPr>
        <w:t>z dnia</w:t>
      </w:r>
      <w:r w:rsidRPr="003A126E">
        <w:rPr>
          <w:rFonts w:asciiTheme="minorHAnsi" w:hAnsiTheme="minorHAnsi" w:cstheme="minorHAnsi"/>
        </w:rPr>
        <w:t xml:space="preserve"> ................................</w:t>
      </w:r>
    </w:p>
    <w:p w14:paraId="7ECB4E39" w14:textId="77777777" w:rsidR="00D74E94" w:rsidRPr="003A126E" w:rsidRDefault="00D74E94" w:rsidP="00D74E94">
      <w:pPr>
        <w:spacing w:line="360" w:lineRule="atLeast"/>
        <w:ind w:firstLine="708"/>
        <w:jc w:val="both"/>
        <w:rPr>
          <w:rFonts w:asciiTheme="minorHAnsi" w:hAnsiTheme="minorHAnsi" w:cstheme="minorHAnsi"/>
        </w:rPr>
      </w:pPr>
    </w:p>
    <w:p w14:paraId="5884DD63" w14:textId="77777777" w:rsidR="00D74E94" w:rsidRPr="00340115" w:rsidRDefault="00D74E94" w:rsidP="00D74E94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 xml:space="preserve">Komisja Likwidacyjna, działająca w Urzędzie Miejskim w Mosinie w składzie: </w:t>
      </w:r>
    </w:p>
    <w:p w14:paraId="7C2E0264" w14:textId="77777777" w:rsidR="00D74E94" w:rsidRPr="003A126E" w:rsidRDefault="00D74E94" w:rsidP="00D74E94">
      <w:pPr>
        <w:spacing w:line="360" w:lineRule="atLeast"/>
        <w:jc w:val="both"/>
        <w:rPr>
          <w:rFonts w:asciiTheme="minorHAnsi" w:hAnsiTheme="minorHAnsi" w:cstheme="minorHAnsi"/>
        </w:rPr>
      </w:pPr>
    </w:p>
    <w:p w14:paraId="0C1EB7F5" w14:textId="77777777" w:rsidR="00D74E94" w:rsidRPr="00340115" w:rsidRDefault="00D74E94" w:rsidP="00D74E94">
      <w:pPr>
        <w:spacing w:line="360" w:lineRule="auto"/>
        <w:ind w:firstLine="708"/>
        <w:jc w:val="both"/>
        <w:rPr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 xml:space="preserve">1 </w:t>
      </w:r>
      <w:r w:rsidRPr="00340115">
        <w:rPr>
          <w:sz w:val="22"/>
          <w:szCs w:val="22"/>
        </w:rPr>
        <w:t>.................................................................................................</w:t>
      </w:r>
    </w:p>
    <w:p w14:paraId="1183EEC6" w14:textId="77777777" w:rsidR="00D74E94" w:rsidRPr="00340115" w:rsidRDefault="00D74E94" w:rsidP="00D74E9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>2 .</w:t>
      </w:r>
      <w:r w:rsidRPr="00340115">
        <w:rPr>
          <w:sz w:val="22"/>
          <w:szCs w:val="22"/>
        </w:rPr>
        <w:t>................................................................................................</w:t>
      </w:r>
    </w:p>
    <w:p w14:paraId="0D6BE153" w14:textId="77777777" w:rsidR="00D74E94" w:rsidRPr="00340115" w:rsidRDefault="00D74E94" w:rsidP="00D74E9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>3 .</w:t>
      </w:r>
      <w:r w:rsidRPr="00340115">
        <w:rPr>
          <w:sz w:val="22"/>
          <w:szCs w:val="22"/>
        </w:rPr>
        <w:t xml:space="preserve">................................................................................................ </w:t>
      </w:r>
    </w:p>
    <w:p w14:paraId="7EAFD3E3" w14:textId="77777777" w:rsidR="00D74E94" w:rsidRPr="00340115" w:rsidRDefault="00D74E94" w:rsidP="00D74E9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>4 .</w:t>
      </w:r>
      <w:r w:rsidRPr="00340115">
        <w:rPr>
          <w:sz w:val="22"/>
          <w:szCs w:val="22"/>
        </w:rPr>
        <w:t>................................................................................................</w:t>
      </w:r>
    </w:p>
    <w:p w14:paraId="3A60A825" w14:textId="77777777" w:rsidR="00D74E94" w:rsidRPr="00340115" w:rsidRDefault="00D74E94" w:rsidP="00D74E9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>5 .</w:t>
      </w:r>
      <w:r w:rsidRPr="00340115">
        <w:rPr>
          <w:sz w:val="22"/>
          <w:szCs w:val="22"/>
        </w:rPr>
        <w:t>................................................................................................</w:t>
      </w:r>
    </w:p>
    <w:p w14:paraId="291F76DF" w14:textId="77777777" w:rsidR="00D74E94" w:rsidRDefault="00D74E94" w:rsidP="00D74E94">
      <w:pPr>
        <w:rPr>
          <w:rFonts w:asciiTheme="minorHAnsi" w:hAnsiTheme="minorHAnsi" w:cstheme="minorHAnsi"/>
        </w:rPr>
      </w:pPr>
      <w:r w:rsidRPr="00340115">
        <w:rPr>
          <w:rFonts w:asciiTheme="minorHAnsi" w:hAnsiTheme="minorHAnsi" w:cstheme="minorHAnsi"/>
          <w:sz w:val="22"/>
          <w:szCs w:val="22"/>
        </w:rPr>
        <w:t>rozpatrzyła wniosek z dnia</w:t>
      </w:r>
      <w:r w:rsidRPr="003A126E">
        <w:rPr>
          <w:sz w:val="20"/>
          <w:szCs w:val="20"/>
        </w:rPr>
        <w:t xml:space="preserve"> ……………………</w:t>
      </w:r>
      <w:r>
        <w:rPr>
          <w:rFonts w:asciiTheme="minorHAnsi" w:hAnsiTheme="minorHAnsi" w:cstheme="minorHAnsi"/>
        </w:rPr>
        <w:tab/>
      </w:r>
      <w:r w:rsidRPr="003A126E">
        <w:rPr>
          <w:rFonts w:asciiTheme="minorHAnsi" w:hAnsiTheme="minorHAnsi" w:cstheme="minorHAnsi"/>
        </w:rPr>
        <w:t xml:space="preserve"> </w:t>
      </w:r>
      <w:r w:rsidRPr="00340115">
        <w:rPr>
          <w:rFonts w:asciiTheme="minorHAnsi" w:hAnsiTheme="minorHAnsi" w:cstheme="minorHAnsi"/>
          <w:sz w:val="22"/>
          <w:szCs w:val="22"/>
        </w:rPr>
        <w:t>złożony przez:</w:t>
      </w:r>
      <w:r w:rsidRPr="003A126E">
        <w:rPr>
          <w:rFonts w:asciiTheme="minorHAnsi" w:hAnsiTheme="minorHAnsi" w:cstheme="minorHAnsi"/>
        </w:rPr>
        <w:t xml:space="preserve"> </w:t>
      </w:r>
    </w:p>
    <w:p w14:paraId="37202446" w14:textId="77777777" w:rsidR="00D74E94" w:rsidRDefault="00D74E94" w:rsidP="00D74E94">
      <w:pPr>
        <w:rPr>
          <w:rFonts w:asciiTheme="minorHAnsi" w:hAnsiTheme="minorHAnsi" w:cstheme="minorHAnsi"/>
        </w:rPr>
      </w:pPr>
    </w:p>
    <w:p w14:paraId="671C7468" w14:textId="77777777" w:rsidR="00D74E94" w:rsidRDefault="00D74E94" w:rsidP="00D74E94">
      <w:pPr>
        <w:rPr>
          <w:rFonts w:asciiTheme="minorHAnsi" w:hAnsiTheme="minorHAnsi" w:cstheme="minorHAnsi"/>
        </w:rPr>
      </w:pPr>
      <w:r w:rsidRPr="003A126E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 </w:t>
      </w:r>
      <w:r w:rsidRPr="003A126E">
        <w:rPr>
          <w:rFonts w:asciiTheme="minorHAnsi" w:hAnsiTheme="minorHAnsi" w:cstheme="minorHAnsi"/>
          <w:sz w:val="20"/>
          <w:szCs w:val="20"/>
        </w:rPr>
        <w:t>(dane Wnioskodawcy )</w:t>
      </w:r>
      <w:r w:rsidRPr="003A126E">
        <w:rPr>
          <w:rFonts w:asciiTheme="minorHAnsi" w:hAnsiTheme="minorHAnsi" w:cstheme="minorHAnsi"/>
        </w:rPr>
        <w:t xml:space="preserve"> </w:t>
      </w:r>
    </w:p>
    <w:p w14:paraId="49AAB7F6" w14:textId="77777777" w:rsidR="00D74E94" w:rsidRDefault="00D74E94" w:rsidP="00D74E94">
      <w:pPr>
        <w:spacing w:line="360" w:lineRule="atLeast"/>
        <w:rPr>
          <w:rFonts w:asciiTheme="minorHAnsi" w:hAnsiTheme="minorHAnsi" w:cstheme="minorHAnsi"/>
        </w:rPr>
      </w:pPr>
    </w:p>
    <w:p w14:paraId="35602DB6" w14:textId="77777777" w:rsidR="00D74E94" w:rsidRDefault="00D74E94" w:rsidP="00D74E94">
      <w:pPr>
        <w:spacing w:line="360" w:lineRule="atLeast"/>
        <w:jc w:val="both"/>
        <w:rPr>
          <w:rFonts w:asciiTheme="minorHAnsi" w:hAnsiTheme="minorHAnsi" w:cstheme="minorHAnsi"/>
        </w:rPr>
      </w:pPr>
      <w:r w:rsidRPr="00340115">
        <w:rPr>
          <w:rFonts w:asciiTheme="minorHAnsi" w:hAnsiTheme="minorHAnsi" w:cstheme="minorHAnsi"/>
          <w:sz w:val="22"/>
          <w:szCs w:val="22"/>
        </w:rPr>
        <w:t>Dokonała w dniu</w:t>
      </w:r>
      <w:r w:rsidRPr="0041121D">
        <w:rPr>
          <w:sz w:val="20"/>
          <w:szCs w:val="20"/>
        </w:rPr>
        <w:t xml:space="preserve"> ........</w:t>
      </w:r>
      <w:r>
        <w:rPr>
          <w:sz w:val="20"/>
          <w:szCs w:val="20"/>
        </w:rPr>
        <w:t>....</w:t>
      </w:r>
      <w:r w:rsidRPr="0041121D">
        <w:rPr>
          <w:sz w:val="20"/>
          <w:szCs w:val="20"/>
        </w:rPr>
        <w:t>..................</w:t>
      </w:r>
      <w:r w:rsidRPr="003A126E">
        <w:rPr>
          <w:rFonts w:asciiTheme="minorHAnsi" w:hAnsiTheme="minorHAnsi" w:cstheme="minorHAnsi"/>
        </w:rPr>
        <w:t xml:space="preserve"> </w:t>
      </w:r>
      <w:r w:rsidRPr="00340115">
        <w:rPr>
          <w:rFonts w:asciiTheme="minorHAnsi" w:hAnsiTheme="minorHAnsi" w:cstheme="minorHAnsi"/>
          <w:sz w:val="22"/>
          <w:szCs w:val="22"/>
        </w:rPr>
        <w:t>oględzin niżej wymienionych składników majątkowych (środków trwałych i wyposażenia) i stwierdziła, że z uwagi na zużycie nadają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0115">
        <w:rPr>
          <w:rFonts w:asciiTheme="minorHAnsi" w:hAnsiTheme="minorHAnsi" w:cstheme="minorHAnsi"/>
          <w:sz w:val="22"/>
          <w:szCs w:val="22"/>
        </w:rPr>
        <w:t xml:space="preserve">/ nie nadają się do likwidacji. </w:t>
      </w:r>
      <w:r>
        <w:rPr>
          <w:rFonts w:asciiTheme="minorHAnsi" w:hAnsiTheme="minorHAnsi" w:cstheme="minorHAnsi"/>
          <w:sz w:val="22"/>
          <w:szCs w:val="22"/>
        </w:rPr>
        <w:br/>
      </w:r>
      <w:r w:rsidRPr="00340115">
        <w:rPr>
          <w:rFonts w:asciiTheme="minorHAnsi" w:hAnsiTheme="minorHAnsi" w:cstheme="minorHAnsi"/>
          <w:sz w:val="22"/>
          <w:szCs w:val="22"/>
        </w:rPr>
        <w:t>Sposób likwidacji wraz z uzasadnieniem dla każdego składnika majątku określony został w tabeli.</w:t>
      </w:r>
      <w:r w:rsidRPr="003A126E">
        <w:rPr>
          <w:rFonts w:asciiTheme="minorHAnsi" w:hAnsiTheme="minorHAnsi" w:cstheme="minorHAnsi"/>
        </w:rPr>
        <w:t xml:space="preserve"> </w:t>
      </w:r>
    </w:p>
    <w:p w14:paraId="45C674AF" w14:textId="77777777" w:rsidR="00D74E94" w:rsidRDefault="00D74E94" w:rsidP="00D74E94">
      <w:pPr>
        <w:spacing w:line="360" w:lineRule="atLeast"/>
        <w:rPr>
          <w:rFonts w:asciiTheme="minorHAnsi" w:hAnsiTheme="minorHAnsi" w:cstheme="minorHAnsi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78"/>
        <w:gridCol w:w="1366"/>
        <w:gridCol w:w="1559"/>
        <w:gridCol w:w="1249"/>
        <w:gridCol w:w="1113"/>
        <w:gridCol w:w="1378"/>
        <w:gridCol w:w="1401"/>
        <w:gridCol w:w="1379"/>
      </w:tblGrid>
      <w:tr w:rsidR="00D74E94" w14:paraId="19E4A4FA" w14:textId="77777777" w:rsidTr="00985A8C">
        <w:tc>
          <w:tcPr>
            <w:tcW w:w="478" w:type="dxa"/>
            <w:vAlign w:val="center"/>
          </w:tcPr>
          <w:p w14:paraId="6977480C" w14:textId="77777777" w:rsidR="00D74E94" w:rsidRPr="009D682F" w:rsidRDefault="00D74E94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366" w:type="dxa"/>
            <w:vAlign w:val="center"/>
          </w:tcPr>
          <w:p w14:paraId="2013D279" w14:textId="77777777" w:rsidR="00D74E94" w:rsidRPr="009D682F" w:rsidRDefault="00D74E94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Nazwa /model</w:t>
            </w:r>
          </w:p>
        </w:tc>
        <w:tc>
          <w:tcPr>
            <w:tcW w:w="1559" w:type="dxa"/>
          </w:tcPr>
          <w:p w14:paraId="337E24D4" w14:textId="77777777" w:rsidR="00D74E94" w:rsidRPr="009D682F" w:rsidRDefault="00D74E94" w:rsidP="00985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Nr Inwentarzowy/ kod kreskowy</w:t>
            </w:r>
          </w:p>
        </w:tc>
        <w:tc>
          <w:tcPr>
            <w:tcW w:w="1249" w:type="dxa"/>
          </w:tcPr>
          <w:p w14:paraId="0957ADB0" w14:textId="77777777" w:rsidR="00D74E94" w:rsidRPr="009D682F" w:rsidRDefault="00D74E94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zasadnienie decyzji</w:t>
            </w:r>
          </w:p>
        </w:tc>
        <w:tc>
          <w:tcPr>
            <w:tcW w:w="1113" w:type="dxa"/>
          </w:tcPr>
          <w:p w14:paraId="03AEF628" w14:textId="77777777" w:rsidR="00D74E94" w:rsidRPr="009D682F" w:rsidRDefault="00D74E94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Sposób likwidacji</w:t>
            </w:r>
          </w:p>
        </w:tc>
        <w:tc>
          <w:tcPr>
            <w:tcW w:w="1378" w:type="dxa"/>
          </w:tcPr>
          <w:p w14:paraId="6A261F5D" w14:textId="77777777" w:rsidR="00D74E94" w:rsidRPr="009D682F" w:rsidRDefault="00D74E94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Wartość początkowa</w:t>
            </w:r>
          </w:p>
        </w:tc>
        <w:tc>
          <w:tcPr>
            <w:tcW w:w="1401" w:type="dxa"/>
          </w:tcPr>
          <w:p w14:paraId="538E33E3" w14:textId="77777777" w:rsidR="00D74E94" w:rsidRDefault="00D74E94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Umorzenie</w:t>
            </w:r>
          </w:p>
          <w:p w14:paraId="11696409" w14:textId="77777777" w:rsidR="00D74E94" w:rsidRPr="009D682F" w:rsidRDefault="00D74E94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i amortyzacja</w:t>
            </w:r>
          </w:p>
        </w:tc>
        <w:tc>
          <w:tcPr>
            <w:tcW w:w="1379" w:type="dxa"/>
          </w:tcPr>
          <w:p w14:paraId="132F5536" w14:textId="77777777" w:rsidR="00D74E94" w:rsidRPr="009D682F" w:rsidRDefault="00D74E94" w:rsidP="00985A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2F">
              <w:rPr>
                <w:rFonts w:asciiTheme="minorHAnsi" w:hAnsiTheme="minorHAnsi" w:cstheme="minorHAnsi"/>
                <w:sz w:val="18"/>
                <w:szCs w:val="18"/>
              </w:rPr>
              <w:t>Wartość końcowa</w:t>
            </w:r>
          </w:p>
        </w:tc>
      </w:tr>
      <w:tr w:rsidR="00D74E94" w14:paraId="57FB7E72" w14:textId="77777777" w:rsidTr="00985A8C">
        <w:tc>
          <w:tcPr>
            <w:tcW w:w="478" w:type="dxa"/>
          </w:tcPr>
          <w:p w14:paraId="7399D2AC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6F34181A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C8D94F5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14:paraId="1E984A0E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535DC6C3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4F9F1236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248A869F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</w:tcPr>
          <w:p w14:paraId="715B55E7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D74E94" w14:paraId="0E7E9862" w14:textId="77777777" w:rsidTr="00985A8C">
        <w:tc>
          <w:tcPr>
            <w:tcW w:w="478" w:type="dxa"/>
          </w:tcPr>
          <w:p w14:paraId="662EBB3F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29D245F1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2D1F12B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14:paraId="4B1D9E17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4A46BD49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16D87DB4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0A5B1040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</w:tcPr>
          <w:p w14:paraId="628B2105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D74E94" w14:paraId="035903A5" w14:textId="77777777" w:rsidTr="00985A8C">
        <w:tc>
          <w:tcPr>
            <w:tcW w:w="478" w:type="dxa"/>
          </w:tcPr>
          <w:p w14:paraId="29A899BB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441E6244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CACA18B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14:paraId="65BE3F57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4E90D162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24BD8235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1538EA6C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</w:tcPr>
          <w:p w14:paraId="4385E96E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D74E94" w14:paraId="3259C2E0" w14:textId="77777777" w:rsidTr="00985A8C">
        <w:tc>
          <w:tcPr>
            <w:tcW w:w="478" w:type="dxa"/>
          </w:tcPr>
          <w:p w14:paraId="08ED8CE3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1C429FEE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2FE4188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14:paraId="2F24D09B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</w:tcPr>
          <w:p w14:paraId="326387C0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</w:tcPr>
          <w:p w14:paraId="2F5BA87E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6A5BB825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</w:tcPr>
          <w:p w14:paraId="5BB4637E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D74E94" w14:paraId="09821B09" w14:textId="77777777" w:rsidTr="00985A8C">
        <w:tc>
          <w:tcPr>
            <w:tcW w:w="1844" w:type="dxa"/>
            <w:gridSpan w:val="2"/>
            <w:vAlign w:val="center"/>
          </w:tcPr>
          <w:p w14:paraId="3895C6A5" w14:textId="77777777" w:rsidR="00D74E94" w:rsidRDefault="00D74E94" w:rsidP="00985A8C">
            <w:pPr>
              <w:spacing w:line="360" w:lineRule="atLeas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559" w:type="dxa"/>
            <w:vAlign w:val="center"/>
          </w:tcPr>
          <w:p w14:paraId="64F2756A" w14:textId="77777777" w:rsidR="00D74E94" w:rsidRDefault="00D74E94" w:rsidP="00985A8C">
            <w:pPr>
              <w:spacing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49" w:type="dxa"/>
          </w:tcPr>
          <w:p w14:paraId="448F5CAB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vAlign w:val="center"/>
          </w:tcPr>
          <w:p w14:paraId="4AE2DAF2" w14:textId="77777777" w:rsidR="00D74E94" w:rsidRDefault="00D74E94" w:rsidP="00985A8C">
            <w:pPr>
              <w:spacing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378" w:type="dxa"/>
          </w:tcPr>
          <w:p w14:paraId="7BF6530C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33DCEB19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</w:tcPr>
          <w:p w14:paraId="3D33DBC0" w14:textId="77777777" w:rsidR="00D74E94" w:rsidRDefault="00D74E94" w:rsidP="00985A8C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</w:tbl>
    <w:p w14:paraId="5F53EA48" w14:textId="77777777" w:rsidR="00D74E94" w:rsidRDefault="00D74E94" w:rsidP="00D74E94">
      <w:pPr>
        <w:spacing w:line="360" w:lineRule="atLeast"/>
        <w:rPr>
          <w:rFonts w:asciiTheme="minorHAnsi" w:hAnsiTheme="minorHAnsi" w:cstheme="minorHAnsi"/>
        </w:rPr>
      </w:pPr>
    </w:p>
    <w:p w14:paraId="314FA6F8" w14:textId="77777777" w:rsidR="00D74E94" w:rsidRPr="00340115" w:rsidRDefault="00D74E94" w:rsidP="00D74E9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 xml:space="preserve">Dodatkowe wyjaśnienia: </w:t>
      </w:r>
    </w:p>
    <w:p w14:paraId="57C557A0" w14:textId="77777777" w:rsidR="00D74E94" w:rsidRPr="00340115" w:rsidRDefault="00D74E94" w:rsidP="00D74E9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14:paraId="48BF85AB" w14:textId="77777777" w:rsidR="00D74E94" w:rsidRPr="00340115" w:rsidRDefault="00D74E94" w:rsidP="00D74E9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 xml:space="preserve">Na tym protokół zakończono i podpisano. </w:t>
      </w:r>
    </w:p>
    <w:p w14:paraId="7677C437" w14:textId="77777777" w:rsidR="00D74E94" w:rsidRDefault="00D74E94" w:rsidP="00D74E9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14:paraId="6BAF5CAD" w14:textId="77777777" w:rsidR="00D74E94" w:rsidRPr="00340115" w:rsidRDefault="00D74E94" w:rsidP="00D74E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 xml:space="preserve">Podpisy członków komisji: </w:t>
      </w:r>
    </w:p>
    <w:p w14:paraId="41834BDD" w14:textId="77777777" w:rsidR="00D74E94" w:rsidRPr="00340115" w:rsidRDefault="00D74E94" w:rsidP="00D74E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6502303B" w14:textId="77777777" w:rsidR="00D74E94" w:rsidRPr="00340115" w:rsidRDefault="00D74E94" w:rsidP="00D74E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 xml:space="preserve">2. </w:t>
      </w:r>
    </w:p>
    <w:p w14:paraId="20012432" w14:textId="77777777" w:rsidR="00D74E94" w:rsidRPr="00340115" w:rsidRDefault="00D74E94" w:rsidP="00D74E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0115">
        <w:rPr>
          <w:rFonts w:asciiTheme="minorHAnsi" w:hAnsiTheme="minorHAnsi" w:cstheme="minorHAnsi"/>
          <w:sz w:val="22"/>
          <w:szCs w:val="22"/>
        </w:rPr>
        <w:t xml:space="preserve">3. </w:t>
      </w:r>
    </w:p>
    <w:p w14:paraId="66D6670E" w14:textId="77777777" w:rsidR="00D74E94" w:rsidRPr="0083762D" w:rsidRDefault="00D74E94" w:rsidP="00D74E94">
      <w:pPr>
        <w:spacing w:line="360" w:lineRule="atLeast"/>
        <w:ind w:left="2832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0115">
        <w:rPr>
          <w:rFonts w:asciiTheme="minorHAnsi" w:hAnsiTheme="minorHAnsi" w:cstheme="minorHAnsi"/>
          <w:sz w:val="22"/>
          <w:szCs w:val="22"/>
        </w:rPr>
        <w:t>Zatwierdzam</w:t>
      </w:r>
      <w:r w:rsidRPr="003A126E">
        <w:rPr>
          <w:rFonts w:asciiTheme="minorHAnsi" w:hAnsiTheme="minorHAnsi" w:cstheme="minorHAnsi"/>
        </w:rPr>
        <w:t xml:space="preserve"> ................................................................</w:t>
      </w:r>
    </w:p>
    <w:p w14:paraId="4DB3EA53" w14:textId="77777777" w:rsidR="007A65EC" w:rsidRDefault="007A65EC"/>
    <w:sectPr w:rsidR="007A65EC" w:rsidSect="00576BB8">
      <w:pgSz w:w="11906" w:h="16838"/>
      <w:pgMar w:top="907" w:right="119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94"/>
    <w:rsid w:val="005D7F56"/>
    <w:rsid w:val="007A65EC"/>
    <w:rsid w:val="00D12332"/>
    <w:rsid w:val="00D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58FC"/>
  <w15:chartTrackingRefBased/>
  <w15:docId w15:val="{547AF706-7A43-4943-9B1E-241161DE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E94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2020-11-23T10:47:00Z</dcterms:created>
  <dcterms:modified xsi:type="dcterms:W3CDTF">2020-11-23T10:51:00Z</dcterms:modified>
</cp:coreProperties>
</file>