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B2912" w14:textId="77777777" w:rsidR="00CB47EE" w:rsidRPr="00BA4D6E" w:rsidRDefault="00CB47EE" w:rsidP="00E06906">
      <w:pPr>
        <w:rPr>
          <w:b/>
          <w:lang w:val="pl-PL"/>
        </w:rPr>
      </w:pPr>
    </w:p>
    <w:p w14:paraId="5AB35E7F" w14:textId="77777777" w:rsidR="006E4509" w:rsidRPr="00BA4D6E" w:rsidRDefault="006E4509" w:rsidP="00E06906">
      <w:pPr>
        <w:rPr>
          <w:lang w:val="pl-PL"/>
        </w:rPr>
      </w:pPr>
    </w:p>
    <w:p w14:paraId="2E3D0880" w14:textId="77777777" w:rsidR="006E4509" w:rsidRPr="00BA4D6E" w:rsidRDefault="006E4509" w:rsidP="00E06906">
      <w:pPr>
        <w:rPr>
          <w:lang w:val="pl-PL"/>
        </w:rPr>
      </w:pPr>
    </w:p>
    <w:p w14:paraId="767BF295" w14:textId="77777777" w:rsidR="006E4509" w:rsidRPr="00BA4D6E" w:rsidRDefault="006E4509" w:rsidP="005226AC">
      <w:pPr>
        <w:ind w:left="0"/>
        <w:rPr>
          <w:lang w:val="pl-PL"/>
        </w:rPr>
        <w:sectPr w:rsidR="006E4509" w:rsidRPr="00BA4D6E" w:rsidSect="00CB47EE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2098" w:right="709" w:bottom="1440" w:left="1134" w:header="709" w:footer="113" w:gutter="0"/>
          <w:cols w:space="708"/>
          <w:titlePg/>
          <w:docGrid w:linePitch="272"/>
        </w:sectPr>
      </w:pPr>
    </w:p>
    <w:p w14:paraId="0C164767" w14:textId="77777777" w:rsidR="007A5067" w:rsidRPr="00BA4D6E" w:rsidRDefault="005226AC" w:rsidP="005226AC">
      <w:pPr>
        <w:tabs>
          <w:tab w:val="clear" w:pos="-1440"/>
          <w:tab w:val="clear" w:pos="567"/>
          <w:tab w:val="clear" w:pos="2160"/>
          <w:tab w:val="clear" w:pos="4320"/>
          <w:tab w:val="clear" w:pos="6660"/>
          <w:tab w:val="clear" w:pos="10204"/>
          <w:tab w:val="clear" w:pos="10885"/>
          <w:tab w:val="clear" w:pos="11622"/>
          <w:tab w:val="clear" w:pos="12358"/>
          <w:tab w:val="clear" w:pos="13039"/>
          <w:tab w:val="clear" w:pos="13680"/>
          <w:tab w:val="clear" w:pos="14400"/>
          <w:tab w:val="clear" w:pos="15840"/>
        </w:tabs>
        <w:suppressAutoHyphens w:val="0"/>
        <w:ind w:left="0"/>
        <w:jc w:val="left"/>
        <w:rPr>
          <w:lang w:val="pl-PL"/>
        </w:rPr>
      </w:pPr>
      <w:r w:rsidRPr="00BA4D6E">
        <w:rPr>
          <w:lang w:val="pl-PL"/>
        </w:rPr>
        <w:t xml:space="preserve">  </w:t>
      </w:r>
    </w:p>
    <w:p w14:paraId="4DBDE4E7" w14:textId="77777777" w:rsidR="007A5067" w:rsidRPr="00BA4D6E" w:rsidRDefault="007A5067" w:rsidP="007A5067">
      <w:pPr>
        <w:rPr>
          <w:lang w:val="pl-PL"/>
        </w:rPr>
      </w:pPr>
    </w:p>
    <w:p w14:paraId="09034B63" w14:textId="6FF89E5C" w:rsidR="007A5067" w:rsidRPr="00BA4D6E" w:rsidRDefault="00423CD3" w:rsidP="007A5067">
      <w:pPr>
        <w:rPr>
          <w:lang w:val="pl-PL"/>
        </w:rPr>
      </w:pPr>
      <w:r>
        <w:rPr>
          <w:lang w:val="pl-PL"/>
        </w:rPr>
        <w:t>Buk</w:t>
      </w:r>
      <w:r w:rsidR="00686DCF">
        <w:rPr>
          <w:lang w:val="pl-PL"/>
        </w:rPr>
        <w:t>,</w:t>
      </w:r>
      <w:r>
        <w:rPr>
          <w:lang w:val="pl-PL"/>
        </w:rPr>
        <w:t xml:space="preserve"> </w:t>
      </w:r>
      <w:r w:rsidR="00686DCF">
        <w:rPr>
          <w:lang w:val="pl-PL"/>
        </w:rPr>
        <w:t>2019-07-05</w:t>
      </w:r>
    </w:p>
    <w:p w14:paraId="5E6FC3CB" w14:textId="77777777" w:rsidR="007A5067" w:rsidRPr="00BA4D6E" w:rsidRDefault="007A5067" w:rsidP="007A5067">
      <w:pPr>
        <w:rPr>
          <w:lang w:val="pl-PL"/>
        </w:rPr>
      </w:pPr>
    </w:p>
    <w:p w14:paraId="00B730BF" w14:textId="77777777" w:rsidR="007A5067" w:rsidRPr="00BA4D6E" w:rsidRDefault="007A5067" w:rsidP="007A5067">
      <w:pPr>
        <w:rPr>
          <w:lang w:val="pl-PL"/>
        </w:rPr>
      </w:pPr>
    </w:p>
    <w:p w14:paraId="0ED5B561" w14:textId="77777777" w:rsidR="007A5067" w:rsidRPr="00BA4D6E" w:rsidRDefault="007A5067" w:rsidP="007A5067">
      <w:pPr>
        <w:rPr>
          <w:lang w:val="pl-PL"/>
        </w:rPr>
      </w:pPr>
    </w:p>
    <w:p w14:paraId="379C013D" w14:textId="77777777" w:rsidR="006558FF" w:rsidRDefault="006558FF" w:rsidP="008E0C24">
      <w:pPr>
        <w:rPr>
          <w:lang w:val="pl-PL"/>
        </w:rPr>
      </w:pPr>
    </w:p>
    <w:p w14:paraId="76E84C93" w14:textId="77777777" w:rsidR="006558FF" w:rsidRDefault="006558FF" w:rsidP="007A5067">
      <w:pPr>
        <w:rPr>
          <w:lang w:val="pl-PL"/>
        </w:rPr>
      </w:pPr>
    </w:p>
    <w:p w14:paraId="48CE899B" w14:textId="77777777" w:rsidR="00BF3107" w:rsidRDefault="00BF3107" w:rsidP="007A5067">
      <w:pPr>
        <w:rPr>
          <w:lang w:val="pl-PL"/>
        </w:rPr>
      </w:pPr>
    </w:p>
    <w:p w14:paraId="3681CFDB" w14:textId="77777777" w:rsidR="00BF3107" w:rsidRDefault="00BF3107" w:rsidP="007A5067">
      <w:pPr>
        <w:rPr>
          <w:lang w:val="pl-PL"/>
        </w:rPr>
      </w:pPr>
    </w:p>
    <w:p w14:paraId="2D0FE884" w14:textId="77777777" w:rsidR="00423CD3" w:rsidRPr="00E663EE" w:rsidRDefault="00423CD3" w:rsidP="00423CD3">
      <w:pPr>
        <w:tabs>
          <w:tab w:val="left" w:pos="-720"/>
          <w:tab w:val="left" w:pos="1"/>
          <w:tab w:val="left" w:pos="720"/>
          <w:tab w:val="left" w:pos="1440"/>
          <w:tab w:val="left" w:pos="2880"/>
          <w:tab w:val="left" w:pos="3336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5120"/>
          <w:tab w:val="left" w:pos="16560"/>
          <w:tab w:val="left" w:pos="17280"/>
          <w:tab w:val="left" w:pos="18000"/>
          <w:tab w:val="left" w:pos="18720"/>
        </w:tabs>
        <w:jc w:val="center"/>
        <w:rPr>
          <w:b/>
          <w:sz w:val="22"/>
          <w:szCs w:val="22"/>
        </w:rPr>
      </w:pPr>
      <w:r w:rsidRPr="00E663EE">
        <w:rPr>
          <w:b/>
          <w:sz w:val="22"/>
          <w:szCs w:val="22"/>
        </w:rPr>
        <w:t>Karta katalogowa wyrobu</w:t>
      </w:r>
    </w:p>
    <w:p w14:paraId="5657CF44" w14:textId="505F512E" w:rsidR="00423CD3" w:rsidRDefault="00423CD3" w:rsidP="00423CD3">
      <w:pPr>
        <w:tabs>
          <w:tab w:val="left" w:pos="-720"/>
          <w:tab w:val="left" w:pos="1"/>
          <w:tab w:val="left" w:pos="720"/>
          <w:tab w:val="left" w:pos="1440"/>
          <w:tab w:val="left" w:pos="2880"/>
          <w:tab w:val="left" w:pos="3336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5120"/>
          <w:tab w:val="left" w:pos="16560"/>
          <w:tab w:val="left" w:pos="17280"/>
          <w:tab w:val="left" w:pos="18000"/>
          <w:tab w:val="left" w:pos="18720"/>
        </w:tabs>
        <w:jc w:val="center"/>
        <w:rPr>
          <w:sz w:val="22"/>
          <w:szCs w:val="22"/>
        </w:rPr>
      </w:pPr>
      <w:r w:rsidRPr="00327DD4">
        <w:rPr>
          <w:sz w:val="22"/>
          <w:szCs w:val="22"/>
        </w:rPr>
        <w:t>r</w:t>
      </w:r>
      <w:r>
        <w:rPr>
          <w:sz w:val="22"/>
          <w:szCs w:val="22"/>
        </w:rPr>
        <w:t xml:space="preserve">ury wodociągowe </w:t>
      </w:r>
      <w:r>
        <w:rPr>
          <w:b/>
          <w:bCs/>
          <w:sz w:val="22"/>
          <w:szCs w:val="22"/>
        </w:rPr>
        <w:t>PE100RC Wavin RC</w:t>
      </w:r>
      <w:r w:rsidR="00E664D3">
        <w:rPr>
          <w:sz w:val="22"/>
          <w:szCs w:val="22"/>
        </w:rPr>
        <w:t xml:space="preserve"> w średnicy fi</w:t>
      </w:r>
      <w:r w:rsidR="00A808B5">
        <w:rPr>
          <w:sz w:val="22"/>
          <w:szCs w:val="22"/>
        </w:rPr>
        <w:t>2</w:t>
      </w:r>
      <w:r w:rsidR="00E664D3">
        <w:rPr>
          <w:sz w:val="22"/>
          <w:szCs w:val="22"/>
        </w:rPr>
        <w:t>5 – fi800</w:t>
      </w:r>
      <w:r>
        <w:rPr>
          <w:sz w:val="22"/>
          <w:szCs w:val="22"/>
        </w:rPr>
        <w:t>mm SDR17 PN10, SDR11 PN16</w:t>
      </w:r>
    </w:p>
    <w:p w14:paraId="01B75034" w14:textId="77777777" w:rsidR="00423CD3" w:rsidRDefault="00423CD3" w:rsidP="00423CD3">
      <w:pPr>
        <w:tabs>
          <w:tab w:val="left" w:pos="-720"/>
          <w:tab w:val="left" w:pos="1"/>
          <w:tab w:val="left" w:pos="720"/>
          <w:tab w:val="left" w:pos="1440"/>
          <w:tab w:val="left" w:pos="2880"/>
          <w:tab w:val="left" w:pos="3336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5120"/>
          <w:tab w:val="left" w:pos="16560"/>
          <w:tab w:val="left" w:pos="17280"/>
          <w:tab w:val="left" w:pos="18000"/>
          <w:tab w:val="left" w:pos="18720"/>
        </w:tabs>
        <w:rPr>
          <w:sz w:val="22"/>
          <w:szCs w:val="22"/>
        </w:rPr>
      </w:pPr>
    </w:p>
    <w:p w14:paraId="708C8EF7" w14:textId="77777777" w:rsidR="00423CD3" w:rsidRPr="00472BCC" w:rsidRDefault="00423CD3" w:rsidP="00423CD3">
      <w:pPr>
        <w:tabs>
          <w:tab w:val="left" w:pos="-720"/>
          <w:tab w:val="left" w:pos="1"/>
          <w:tab w:val="left" w:pos="720"/>
          <w:tab w:val="left" w:pos="1440"/>
          <w:tab w:val="left" w:pos="2880"/>
          <w:tab w:val="left" w:pos="3336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5120"/>
          <w:tab w:val="left" w:pos="16560"/>
          <w:tab w:val="left" w:pos="17280"/>
          <w:tab w:val="left" w:pos="18000"/>
          <w:tab w:val="left" w:pos="18720"/>
        </w:tabs>
        <w:rPr>
          <w:sz w:val="22"/>
          <w:szCs w:val="22"/>
        </w:rPr>
      </w:pPr>
    </w:p>
    <w:p w14:paraId="5B557CC9" w14:textId="77777777" w:rsidR="00423CD3" w:rsidRDefault="00423CD3" w:rsidP="00423CD3">
      <w:pPr>
        <w:tabs>
          <w:tab w:val="left" w:pos="-720"/>
          <w:tab w:val="left" w:pos="1"/>
          <w:tab w:val="left" w:pos="720"/>
          <w:tab w:val="left" w:pos="1440"/>
          <w:tab w:val="left" w:pos="2880"/>
          <w:tab w:val="left" w:pos="3336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5120"/>
          <w:tab w:val="left" w:pos="16560"/>
          <w:tab w:val="left" w:pos="17280"/>
          <w:tab w:val="left" w:pos="18000"/>
          <w:tab w:val="left" w:pos="18720"/>
        </w:tabs>
        <w:rPr>
          <w:sz w:val="22"/>
          <w:szCs w:val="22"/>
        </w:rPr>
      </w:pPr>
      <w:r>
        <w:rPr>
          <w:sz w:val="22"/>
          <w:szCs w:val="22"/>
        </w:rPr>
        <w:t>R</w:t>
      </w:r>
      <w:r w:rsidRPr="00472BCC">
        <w:rPr>
          <w:sz w:val="22"/>
          <w:szCs w:val="22"/>
        </w:rPr>
        <w:t>ury ci</w:t>
      </w:r>
      <w:r w:rsidRPr="00472BCC">
        <w:rPr>
          <w:rFonts w:hint="eastAsia"/>
          <w:sz w:val="22"/>
          <w:szCs w:val="22"/>
        </w:rPr>
        <w:t>ś</w:t>
      </w:r>
      <w:r w:rsidRPr="00472BCC">
        <w:rPr>
          <w:sz w:val="22"/>
          <w:szCs w:val="22"/>
        </w:rPr>
        <w:t xml:space="preserve">nieniowe </w:t>
      </w:r>
      <w:r>
        <w:rPr>
          <w:b/>
          <w:bCs/>
          <w:sz w:val="22"/>
          <w:szCs w:val="22"/>
        </w:rPr>
        <w:t>Wavin RC</w:t>
      </w:r>
      <w:r>
        <w:rPr>
          <w:sz w:val="22"/>
          <w:szCs w:val="22"/>
        </w:rPr>
        <w:t xml:space="preserve"> </w:t>
      </w:r>
      <w:r w:rsidRPr="00472BCC">
        <w:rPr>
          <w:sz w:val="22"/>
          <w:szCs w:val="22"/>
        </w:rPr>
        <w:t>produkcji Wavin,</w:t>
      </w:r>
      <w:r>
        <w:rPr>
          <w:sz w:val="22"/>
          <w:szCs w:val="22"/>
        </w:rPr>
        <w:t xml:space="preserve"> przeznaczone do transportu wody pitnej są zgodne </w:t>
      </w:r>
      <w:r w:rsidRPr="00472BCC">
        <w:rPr>
          <w:sz w:val="22"/>
          <w:szCs w:val="22"/>
        </w:rPr>
        <w:t>z poni</w:t>
      </w:r>
      <w:r w:rsidRPr="00472BCC">
        <w:rPr>
          <w:rFonts w:hint="eastAsia"/>
          <w:sz w:val="22"/>
          <w:szCs w:val="22"/>
        </w:rPr>
        <w:t>ż</w:t>
      </w:r>
      <w:r w:rsidRPr="00472BCC">
        <w:rPr>
          <w:sz w:val="22"/>
          <w:szCs w:val="22"/>
        </w:rPr>
        <w:t>szym opisem:</w:t>
      </w:r>
    </w:p>
    <w:p w14:paraId="79A120E1" w14:textId="21BAA62B" w:rsidR="00423CD3" w:rsidRDefault="00423CD3" w:rsidP="00423CD3">
      <w:pPr>
        <w:tabs>
          <w:tab w:val="left" w:pos="-720"/>
          <w:tab w:val="left" w:pos="1"/>
          <w:tab w:val="left" w:pos="720"/>
          <w:tab w:val="left" w:pos="1440"/>
          <w:tab w:val="left" w:pos="2880"/>
          <w:tab w:val="left" w:pos="3336"/>
          <w:tab w:val="left" w:pos="360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5120"/>
          <w:tab w:val="left" w:pos="16560"/>
          <w:tab w:val="left" w:pos="17280"/>
          <w:tab w:val="left" w:pos="18000"/>
          <w:tab w:val="left" w:pos="18720"/>
        </w:tabs>
        <w:rPr>
          <w:sz w:val="22"/>
          <w:szCs w:val="22"/>
        </w:rPr>
      </w:pPr>
    </w:p>
    <w:p w14:paraId="6BF6483B" w14:textId="77A66706" w:rsidR="00A808B5" w:rsidRPr="00B00B35" w:rsidRDefault="00A808B5" w:rsidP="00A808B5">
      <w:pPr>
        <w:ind w:left="564" w:hanging="451"/>
        <w:jc w:val="left"/>
      </w:pPr>
      <w:r w:rsidRPr="00B00B35">
        <w:t>-</w:t>
      </w:r>
      <w:r w:rsidRPr="00B00B35">
        <w:tab/>
      </w:r>
      <w:r>
        <w:t xml:space="preserve">w średnicach fi25 – fi63mm </w:t>
      </w:r>
      <w:r w:rsidRPr="00B00B35">
        <w:t xml:space="preserve">konstrukcja jednowarstwowa, lita PE100RC w  kolorze czarnym z niebieskimi </w:t>
      </w:r>
      <w:r>
        <w:t xml:space="preserve">       </w:t>
      </w:r>
      <w:r w:rsidRPr="00B00B35">
        <w:t>paskami;</w:t>
      </w:r>
    </w:p>
    <w:p w14:paraId="35774D3A" w14:textId="72A92D4A" w:rsidR="00423CD3" w:rsidRPr="00B00B35" w:rsidRDefault="00423CD3" w:rsidP="008D198F">
      <w:pPr>
        <w:ind w:left="564" w:hanging="451"/>
        <w:jc w:val="left"/>
      </w:pPr>
      <w:r w:rsidRPr="00B00B35">
        <w:t>-</w:t>
      </w:r>
      <w:r w:rsidRPr="00B00B35">
        <w:tab/>
      </w:r>
      <w:r w:rsidR="00A808B5">
        <w:t xml:space="preserve">w </w:t>
      </w:r>
      <w:r w:rsidR="00637187">
        <w:t>ś</w:t>
      </w:r>
      <w:bookmarkStart w:id="0" w:name="_GoBack"/>
      <w:bookmarkEnd w:id="0"/>
      <w:r w:rsidR="00A808B5">
        <w:t xml:space="preserve">rednicach fi75 – fi800mm </w:t>
      </w:r>
      <w:r w:rsidR="00850C5C" w:rsidRPr="00B00B35">
        <w:t>konstrukcja</w:t>
      </w:r>
      <w:r w:rsidR="00E664D3">
        <w:t xml:space="preserve"> dwu</w:t>
      </w:r>
      <w:r w:rsidR="00850C5C" w:rsidRPr="00B00B35">
        <w:t>warstwow</w:t>
      </w:r>
      <w:r w:rsidR="00E664D3">
        <w:t xml:space="preserve">a, warstwa zewn. 10% </w:t>
      </w:r>
      <w:r w:rsidR="008D198F">
        <w:t xml:space="preserve">grubości ścianki </w:t>
      </w:r>
      <w:r w:rsidRPr="00B00B35">
        <w:t xml:space="preserve">PE100RC w  kolorze </w:t>
      </w:r>
      <w:r w:rsidR="00E664D3" w:rsidRPr="00B00B35">
        <w:t>niebieskim</w:t>
      </w:r>
      <w:r w:rsidR="00E664D3">
        <w:t>, warstwa wewnętrzna 90%</w:t>
      </w:r>
      <w:r w:rsidR="004A7B73">
        <w:t xml:space="preserve"> gruboś</w:t>
      </w:r>
      <w:r w:rsidR="008D198F">
        <w:t xml:space="preserve">ci ścianki </w:t>
      </w:r>
      <w:r w:rsidR="009B557D">
        <w:t xml:space="preserve">PE100RC </w:t>
      </w:r>
      <w:r w:rsidR="008D198F">
        <w:t>w kolorze czarnym</w:t>
      </w:r>
      <w:r w:rsidRPr="00B00B35">
        <w:t>;</w:t>
      </w:r>
    </w:p>
    <w:p w14:paraId="3CDA7CB7" w14:textId="77777777" w:rsidR="00423CD3" w:rsidRPr="00B00B35" w:rsidRDefault="00B00B35" w:rsidP="00B00B35">
      <w:pPr>
        <w:ind w:left="564" w:hanging="564"/>
        <w:jc w:val="left"/>
      </w:pPr>
      <w:r>
        <w:t xml:space="preserve">  -</w:t>
      </w:r>
      <w:r>
        <w:tab/>
      </w:r>
      <w:r w:rsidR="00850C5C" w:rsidRPr="00B00B35">
        <w:t>podwyższone parametry</w:t>
      </w:r>
      <w:r w:rsidR="00423CD3" w:rsidRPr="00B00B35">
        <w:t xml:space="preserve"> odporności na skutki zarysowań i naciski punktowe, zg</w:t>
      </w:r>
      <w:r w:rsidR="00850C5C" w:rsidRPr="00B00B35">
        <w:t>odne</w:t>
      </w:r>
      <w:r w:rsidR="00423CD3" w:rsidRPr="00B00B35">
        <w:t xml:space="preserve"> ze specyfikacją PAS 1075 - certyfikat zgodności </w:t>
      </w:r>
      <w:r w:rsidR="00850C5C" w:rsidRPr="00B00B35">
        <w:t xml:space="preserve">dla rur </w:t>
      </w:r>
      <w:r w:rsidR="00423CD3" w:rsidRPr="00B00B35">
        <w:t>wydany przez DIN Certco;</w:t>
      </w:r>
    </w:p>
    <w:p w14:paraId="24EF5FBC" w14:textId="77777777" w:rsidR="00423CD3" w:rsidRPr="00B00B35" w:rsidRDefault="00B00B35" w:rsidP="00B00B35">
      <w:pPr>
        <w:ind w:left="564" w:hanging="451"/>
        <w:jc w:val="left"/>
      </w:pPr>
      <w:r>
        <w:t>-</w:t>
      </w:r>
      <w:r>
        <w:tab/>
      </w:r>
      <w:r w:rsidR="005C5788">
        <w:t>a</w:t>
      </w:r>
      <w:r w:rsidR="00AC0A3B">
        <w:t>probata techniczna</w:t>
      </w:r>
      <w:r w:rsidR="00423CD3" w:rsidRPr="00B00B35">
        <w:t xml:space="preserve"> ITB </w:t>
      </w:r>
      <w:r w:rsidR="005C5788">
        <w:t xml:space="preserve">z zapisem </w:t>
      </w:r>
      <w:r w:rsidR="00423CD3" w:rsidRPr="00B00B35">
        <w:t>o możliwości instalacji w gruncie rodzimym bez podsypki i obsypki</w:t>
      </w:r>
      <w:r w:rsidR="00850C5C" w:rsidRPr="00B00B35">
        <w:t xml:space="preserve"> </w:t>
      </w:r>
      <w:r w:rsidRPr="00B00B35">
        <w:t xml:space="preserve">             </w:t>
      </w:r>
      <w:r w:rsidR="00423CD3" w:rsidRPr="00B00B35">
        <w:t>piaskowej, w technologiach renowacji oraz stos</w:t>
      </w:r>
      <w:r w:rsidR="00020B7C" w:rsidRPr="00B00B35">
        <w:t>owaniu w układaniu bezwykopowym</w:t>
      </w:r>
      <w:r w:rsidR="00423CD3" w:rsidRPr="00B00B35">
        <w:t>;</w:t>
      </w:r>
    </w:p>
    <w:p w14:paraId="0E386E51" w14:textId="77777777" w:rsidR="00423CD3" w:rsidRPr="00B00B35" w:rsidRDefault="00020B7C" w:rsidP="00B00B35">
      <w:pPr>
        <w:ind w:left="564" w:hanging="451"/>
        <w:jc w:val="left"/>
      </w:pPr>
      <w:r w:rsidRPr="00B00B35">
        <w:t xml:space="preserve">-     </w:t>
      </w:r>
      <w:r w:rsidR="00B00B35">
        <w:tab/>
      </w:r>
      <w:r w:rsidR="006B76BD">
        <w:t>Krajowa</w:t>
      </w:r>
      <w:r w:rsidR="00423CD3" w:rsidRPr="00B00B35">
        <w:t xml:space="preserve"> D</w:t>
      </w:r>
      <w:r w:rsidR="006B76BD">
        <w:t>eklaracja</w:t>
      </w:r>
      <w:r w:rsidR="00423CD3" w:rsidRPr="00B00B35">
        <w:t xml:space="preserve"> Właściwości U</w:t>
      </w:r>
      <w:r w:rsidR="0009519D">
        <w:t>żytkowych potwierdzająca</w:t>
      </w:r>
      <w:r w:rsidR="00423CD3" w:rsidRPr="00B00B35">
        <w:t xml:space="preserve"> parametry zgodne z norm</w:t>
      </w:r>
      <w:r w:rsidR="00423CD3" w:rsidRPr="00B00B35">
        <w:rPr>
          <w:rFonts w:hint="eastAsia"/>
        </w:rPr>
        <w:t>ą</w:t>
      </w:r>
      <w:r w:rsidR="00423CD3" w:rsidRPr="00B00B35">
        <w:t xml:space="preserve"> PN-EN 12201-2;</w:t>
      </w:r>
    </w:p>
    <w:p w14:paraId="25ECC3B0" w14:textId="77777777" w:rsidR="00423CD3" w:rsidRPr="00B00B35" w:rsidRDefault="00423CD3" w:rsidP="00B00B35">
      <w:pPr>
        <w:jc w:val="left"/>
      </w:pPr>
      <w:r w:rsidRPr="00B00B35">
        <w:t>-       certyfikat zgodności z normą PN-EN 12201</w:t>
      </w:r>
      <w:r w:rsidR="00FE7D15" w:rsidRPr="00B00B35">
        <w:t>-2</w:t>
      </w:r>
      <w:r w:rsidRPr="00B00B35">
        <w:t xml:space="preserve"> wydany przez jednostkę certyfikujacą DIN Certco;</w:t>
      </w:r>
    </w:p>
    <w:p w14:paraId="071BFB80" w14:textId="77777777" w:rsidR="00423CD3" w:rsidRPr="00B00B35" w:rsidRDefault="00423CD3" w:rsidP="00B00B35">
      <w:pPr>
        <w:ind w:left="567" w:hanging="454"/>
        <w:jc w:val="left"/>
      </w:pPr>
      <w:r w:rsidRPr="00B00B35">
        <w:t>-</w:t>
      </w:r>
      <w:r w:rsidRPr="00B00B35">
        <w:tab/>
        <w:t>dostarczane s</w:t>
      </w:r>
      <w:r w:rsidRPr="00B00B35">
        <w:rPr>
          <w:rFonts w:hint="eastAsia"/>
        </w:rPr>
        <w:t>ą</w:t>
      </w:r>
      <w:r w:rsidRPr="00B00B35">
        <w:t xml:space="preserve"> od producenta posiadaj</w:t>
      </w:r>
      <w:r w:rsidRPr="00B00B35">
        <w:rPr>
          <w:rFonts w:hint="eastAsia"/>
        </w:rPr>
        <w:t>ą</w:t>
      </w:r>
      <w:r w:rsidRPr="00B00B35">
        <w:t>cego w</w:t>
      </w:r>
      <w:r w:rsidRPr="00B00B35">
        <w:rPr>
          <w:rFonts w:hint="eastAsia"/>
        </w:rPr>
        <w:t>ł</w:t>
      </w:r>
      <w:r w:rsidRPr="00B00B35">
        <w:t>asne laboratorium zak</w:t>
      </w:r>
      <w:r w:rsidRPr="00B00B35">
        <w:rPr>
          <w:rFonts w:hint="eastAsia"/>
        </w:rPr>
        <w:t>ł</w:t>
      </w:r>
      <w:r w:rsidRPr="00B00B35">
        <w:t>adowe, umo</w:t>
      </w:r>
      <w:r w:rsidRPr="00B00B35">
        <w:rPr>
          <w:rFonts w:hint="eastAsia"/>
        </w:rPr>
        <w:t>ż</w:t>
      </w:r>
      <w:r w:rsidRPr="00B00B35">
        <w:t>liwiaj</w:t>
      </w:r>
      <w:r w:rsidRPr="00B00B35">
        <w:rPr>
          <w:rFonts w:hint="eastAsia"/>
        </w:rPr>
        <w:t>ą</w:t>
      </w:r>
      <w:r w:rsidRPr="00B00B35">
        <w:t>ce bie</w:t>
      </w:r>
      <w:r w:rsidRPr="00B00B35">
        <w:rPr>
          <w:rFonts w:hint="eastAsia"/>
        </w:rPr>
        <w:t>żą</w:t>
      </w:r>
      <w:r w:rsidRPr="00B00B35">
        <w:t xml:space="preserve">ce </w:t>
      </w:r>
      <w:r w:rsidR="00850C5C" w:rsidRPr="00B00B35">
        <w:t xml:space="preserve">     </w:t>
      </w:r>
      <w:r w:rsidRPr="00B00B35">
        <w:t>przeprowadzanie bada</w:t>
      </w:r>
      <w:r w:rsidRPr="00B00B35">
        <w:rPr>
          <w:rFonts w:hint="eastAsia"/>
        </w:rPr>
        <w:t>ń</w:t>
      </w:r>
      <w:r w:rsidRPr="00B00B35">
        <w:t xml:space="preserve"> dla ka</w:t>
      </w:r>
      <w:r w:rsidRPr="00B00B35">
        <w:rPr>
          <w:rFonts w:hint="eastAsia"/>
        </w:rPr>
        <w:t>ż</w:t>
      </w:r>
      <w:r w:rsidRPr="00B00B35">
        <w:t>dej serii produkcyjnej,</w:t>
      </w:r>
      <w:r w:rsidR="00295FC8">
        <w:t xml:space="preserve"> labor</w:t>
      </w:r>
      <w:r w:rsidRPr="00B00B35">
        <w:t>atorium posiadaj</w:t>
      </w:r>
      <w:r w:rsidRPr="00B00B35">
        <w:rPr>
          <w:rFonts w:hint="eastAsia"/>
        </w:rPr>
        <w:t>ą</w:t>
      </w:r>
      <w:r w:rsidRPr="00B00B35">
        <w:t>ce certyfikaty Polskiego Centrum Akredytacji oraz DIN Certco:</w:t>
      </w:r>
    </w:p>
    <w:p w14:paraId="578C18B1" w14:textId="77777777" w:rsidR="00FE7D15" w:rsidRPr="00B00B35" w:rsidRDefault="00423CD3" w:rsidP="00B00B35">
      <w:pPr>
        <w:ind w:left="567" w:hanging="454"/>
        <w:jc w:val="left"/>
      </w:pPr>
      <w:r w:rsidRPr="00B00B35">
        <w:t>-</w:t>
      </w:r>
      <w:r w:rsidRPr="00B00B35">
        <w:tab/>
        <w:t xml:space="preserve">dla każdej partii rur wystawiane jest świadectwo odbioru zgodne z PN - EN 10204-3.1 – tzw. Certyfikat 3.1, zawierające </w:t>
      </w:r>
      <w:r w:rsidR="00FE7D15" w:rsidRPr="00B00B35">
        <w:t>wyniki badań gotowego wyrobu, w tym badania o podwyższonym poziomie wyników w stosunku do wymogów normowych:</w:t>
      </w:r>
    </w:p>
    <w:p w14:paraId="349C2B2C" w14:textId="77777777" w:rsidR="00C91DAC" w:rsidRPr="00B00B35" w:rsidRDefault="00850C5C" w:rsidP="00B00B35">
      <w:pPr>
        <w:jc w:val="left"/>
      </w:pPr>
      <w:r w:rsidRPr="00B00B35">
        <w:tab/>
      </w:r>
      <w:r w:rsidR="00FE7D15" w:rsidRPr="00B00B35">
        <w:t>- stabilność termiczna OIT zgodnie z normą PN-EN ISO 11357-06</w:t>
      </w:r>
      <w:r w:rsidR="00C91DAC" w:rsidRPr="00B00B35">
        <w:t xml:space="preserve"> w temp. 210</w:t>
      </w:r>
      <w:r w:rsidR="00C91DAC" w:rsidRPr="006B76BD">
        <w:rPr>
          <w:vertAlign w:val="superscript"/>
        </w:rPr>
        <w:t>o</w:t>
      </w:r>
      <w:r w:rsidR="00C91DAC" w:rsidRPr="00B00B35">
        <w:t>C wynik min. 45 min.;</w:t>
      </w:r>
    </w:p>
    <w:p w14:paraId="66310DE6" w14:textId="77777777" w:rsidR="00423CD3" w:rsidRPr="00B00B35" w:rsidRDefault="00850C5C" w:rsidP="00B00B35">
      <w:pPr>
        <w:jc w:val="left"/>
      </w:pPr>
      <w:r w:rsidRPr="00B00B35">
        <w:tab/>
      </w:r>
      <w:r w:rsidR="00C91DAC" w:rsidRPr="00B00B35">
        <w:t>- wydłużenie przy zerwaniu zgodnie z normą PN-EN ISO 6259-1 wynik min. 500%</w:t>
      </w:r>
      <w:r w:rsidR="00423CD3" w:rsidRPr="00B00B35">
        <w:t>;</w:t>
      </w:r>
    </w:p>
    <w:p w14:paraId="02EF255F" w14:textId="77777777" w:rsidR="00850C5C" w:rsidRPr="00B00B35" w:rsidRDefault="00850C5C" w:rsidP="00B00B35">
      <w:pPr>
        <w:jc w:val="left"/>
      </w:pPr>
      <w:r w:rsidRPr="00B00B35">
        <w:tab/>
      </w:r>
      <w:r w:rsidR="00C91DAC" w:rsidRPr="00B00B35">
        <w:t xml:space="preserve">- </w:t>
      </w:r>
      <w:r w:rsidR="004461E6" w:rsidRPr="00B00B35">
        <w:t>oznaczanie stopnia zdyspergowania pigmentu zgodnie z normą PN-EN 18553</w:t>
      </w:r>
      <w:r w:rsidR="00C0079C" w:rsidRPr="00B00B35">
        <w:t xml:space="preserve"> wynik stopień/klasa </w:t>
      </w:r>
    </w:p>
    <w:p w14:paraId="2B7967CF" w14:textId="77777777" w:rsidR="00C91DAC" w:rsidRPr="00B00B35" w:rsidRDefault="00850C5C" w:rsidP="00B00B35">
      <w:pPr>
        <w:jc w:val="left"/>
      </w:pPr>
      <w:r w:rsidRPr="00B00B35">
        <w:tab/>
        <w:t xml:space="preserve">  </w:t>
      </w:r>
      <w:r w:rsidR="00C0079C" w:rsidRPr="00B00B35">
        <w:t>dyspersji ≤ 3;</w:t>
      </w:r>
    </w:p>
    <w:p w14:paraId="6B902FD0" w14:textId="77777777" w:rsidR="00423CD3" w:rsidRPr="00B00B35" w:rsidRDefault="00423CD3" w:rsidP="00B00B35">
      <w:pPr>
        <w:jc w:val="left"/>
      </w:pPr>
      <w:r w:rsidRPr="00B00B35">
        <w:t>-</w:t>
      </w:r>
      <w:r w:rsidRPr="00B00B35">
        <w:tab/>
        <w:t>posiadaj</w:t>
      </w:r>
      <w:r w:rsidRPr="00B00B35">
        <w:rPr>
          <w:rFonts w:hint="eastAsia"/>
        </w:rPr>
        <w:t>ą</w:t>
      </w:r>
      <w:r w:rsidRPr="00B00B35">
        <w:t xml:space="preserve"> atest higieniczny PZH dopuszczaj</w:t>
      </w:r>
      <w:r w:rsidRPr="00B00B35">
        <w:rPr>
          <w:rFonts w:hint="eastAsia"/>
        </w:rPr>
        <w:t>ą</w:t>
      </w:r>
      <w:r w:rsidR="00020B7C" w:rsidRPr="00B00B35">
        <w:t>cy</w:t>
      </w:r>
      <w:r w:rsidRPr="00B00B35">
        <w:t xml:space="preserve"> do kontaktu z wod</w:t>
      </w:r>
      <w:r w:rsidRPr="00B00B35">
        <w:rPr>
          <w:rFonts w:hint="eastAsia"/>
        </w:rPr>
        <w:t>ą</w:t>
      </w:r>
      <w:r w:rsidRPr="00B00B35">
        <w:t xml:space="preserve"> pitn</w:t>
      </w:r>
      <w:r w:rsidRPr="00B00B35">
        <w:rPr>
          <w:rFonts w:hint="eastAsia"/>
        </w:rPr>
        <w:t>ą</w:t>
      </w:r>
      <w:r w:rsidRPr="00B00B35">
        <w:t>;</w:t>
      </w:r>
    </w:p>
    <w:p w14:paraId="15873793" w14:textId="77777777" w:rsidR="00C0079C" w:rsidRPr="00B00B35" w:rsidRDefault="00C0079C" w:rsidP="00B00B35">
      <w:pPr>
        <w:jc w:val="left"/>
      </w:pPr>
      <w:r w:rsidRPr="00B00B35">
        <w:t>-</w:t>
      </w:r>
      <w:r w:rsidRPr="00B00B35">
        <w:tab/>
        <w:t>posiadają Opinie Techniczną GIG</w:t>
      </w:r>
      <w:r w:rsidR="000271E3">
        <w:t xml:space="preserve"> potwierdzającą moż</w:t>
      </w:r>
      <w:r w:rsidRPr="00B00B35">
        <w:t>liwość st</w:t>
      </w:r>
      <w:r w:rsidR="00C0128E">
        <w:t>o</w:t>
      </w:r>
      <w:r w:rsidRPr="00B00B35">
        <w:t>sowan</w:t>
      </w:r>
      <w:r w:rsidR="00850C5C" w:rsidRPr="00B00B35">
        <w:t>ia na terenach szkód górniczych.</w:t>
      </w:r>
    </w:p>
    <w:p w14:paraId="7F6BC35D" w14:textId="77777777" w:rsidR="007A5067" w:rsidRPr="00BA4D6E" w:rsidRDefault="007A5067" w:rsidP="007A5067">
      <w:pPr>
        <w:rPr>
          <w:lang w:val="pl-PL"/>
        </w:rPr>
      </w:pPr>
    </w:p>
    <w:p w14:paraId="6432B321" w14:textId="77777777" w:rsidR="007A5067" w:rsidRPr="00BA4D6E" w:rsidRDefault="007A5067" w:rsidP="007A5067">
      <w:pPr>
        <w:rPr>
          <w:lang w:val="pl-PL"/>
        </w:rPr>
      </w:pPr>
    </w:p>
    <w:p w14:paraId="080EEC02" w14:textId="77777777" w:rsidR="007A5067" w:rsidRPr="00BA4D6E" w:rsidRDefault="007A5067" w:rsidP="007A5067">
      <w:pPr>
        <w:rPr>
          <w:lang w:val="pl-PL"/>
        </w:rPr>
      </w:pPr>
    </w:p>
    <w:p w14:paraId="3F80B53C" w14:textId="531A22AD" w:rsidR="00AE0663" w:rsidRPr="00850C5C" w:rsidRDefault="00686DCF" w:rsidP="007A5067">
      <w:pPr>
        <w:rPr>
          <w:lang w:val="pl-PL"/>
        </w:rPr>
      </w:pPr>
      <w:r>
        <w:rPr>
          <w:lang w:val="en-GB"/>
        </w:rPr>
        <w:drawing>
          <wp:inline distT="0" distB="0" distL="0" distR="0" wp14:anchorId="2CB13897" wp14:editId="25D4C85B">
            <wp:extent cx="1722120" cy="680473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874" cy="701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E0663" w:rsidRPr="00850C5C" w:rsidSect="00E106A0">
      <w:headerReference w:type="even" r:id="rId14"/>
      <w:type w:val="continuous"/>
      <w:pgSz w:w="11906" w:h="16838" w:code="9"/>
      <w:pgMar w:top="2682" w:right="709" w:bottom="1440" w:left="1134" w:header="709" w:footer="465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2A1D7C" w14:textId="77777777" w:rsidR="00B616AE" w:rsidRDefault="00B616AE" w:rsidP="00E06906">
      <w:r>
        <w:separator/>
      </w:r>
    </w:p>
  </w:endnote>
  <w:endnote w:type="continuationSeparator" w:id="0">
    <w:p w14:paraId="5D337C71" w14:textId="77777777" w:rsidR="00B616AE" w:rsidRDefault="00B616AE" w:rsidP="00E06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Malgun Gothic"/>
    <w:charset w:val="81"/>
    <w:family w:val="auto"/>
    <w:pitch w:val="variable"/>
    <w:sig w:usb0="00000000" w:usb1="190F0000" w:usb2="00000010" w:usb3="00000000" w:csb0="8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27729" w14:textId="77777777" w:rsidR="0068661E" w:rsidRDefault="00AE0663">
    <w:pPr>
      <w:pStyle w:val="Footer"/>
    </w:pPr>
    <w:r>
      <w:rPr>
        <w:lang w:val="pl-PL" w:eastAsia="pl-PL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57EDF26" wp14:editId="1F43BADB">
              <wp:simplePos x="0" y="0"/>
              <wp:positionH relativeFrom="column">
                <wp:posOffset>0</wp:posOffset>
              </wp:positionH>
              <wp:positionV relativeFrom="page">
                <wp:posOffset>10081260</wp:posOffset>
              </wp:positionV>
              <wp:extent cx="6480000" cy="0"/>
              <wp:effectExtent l="0" t="0" r="35560" b="1905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4BFF25" id="Straight Connector 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0,793.8pt" to="510.25pt,79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" strokecolor="black [3213]">
              <w10:wrap anchory="page"/>
            </v:line>
          </w:pict>
        </mc:Fallback>
      </mc:AlternateContent>
    </w:r>
    <w:r w:rsidR="0068661E" w:rsidRPr="005A0C95">
      <w:rPr>
        <w:lang w:val="pl-PL" w:eastAsia="pl-PL"/>
      </w:rPr>
      <w:drawing>
        <wp:anchor distT="0" distB="0" distL="114300" distR="114300" simplePos="0" relativeHeight="251672576" behindDoc="1" locked="0" layoutInCell="1" allowOverlap="1" wp14:anchorId="04641564" wp14:editId="0E9548CA">
          <wp:simplePos x="0" y="0"/>
          <wp:positionH relativeFrom="page">
            <wp:posOffset>720090</wp:posOffset>
          </wp:positionH>
          <wp:positionV relativeFrom="page">
            <wp:posOffset>10203815</wp:posOffset>
          </wp:positionV>
          <wp:extent cx="1011600" cy="284400"/>
          <wp:effectExtent l="0" t="0" r="0" b="1905"/>
          <wp:wrapNone/>
          <wp:docPr id="3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Mexichem_logo_#587f95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600" cy="28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25A4C" w14:textId="77777777" w:rsidR="005A0C95" w:rsidRDefault="0058303A">
    <w:pPr>
      <w:pStyle w:val="Footer"/>
    </w:pPr>
    <w:r w:rsidRPr="005A0C95">
      <w:rPr>
        <w:lang w:val="pl-PL" w:eastAsia="pl-PL"/>
      </w:rPr>
      <mc:AlternateContent>
        <mc:Choice Requires="wps">
          <w:drawing>
            <wp:anchor distT="45720" distB="45720" distL="114300" distR="114300" simplePos="0" relativeHeight="251674624" behindDoc="0" locked="0" layoutInCell="1" allowOverlap="1" wp14:anchorId="259219AF" wp14:editId="70F0195A">
              <wp:simplePos x="0" y="0"/>
              <wp:positionH relativeFrom="column">
                <wp:posOffset>2570480</wp:posOffset>
              </wp:positionH>
              <wp:positionV relativeFrom="page">
                <wp:posOffset>10283190</wp:posOffset>
              </wp:positionV>
              <wp:extent cx="3513600" cy="208800"/>
              <wp:effectExtent l="0" t="0" r="10795" b="1270"/>
              <wp:wrapNone/>
              <wp:docPr id="2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3600" cy="20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4B673D" w14:textId="77777777" w:rsidR="0058303A" w:rsidRPr="0058303A" w:rsidRDefault="005226AC" w:rsidP="0058303A">
                          <w:pPr>
                            <w:jc w:val="left"/>
                            <w:rPr>
                              <w:sz w:val="8"/>
                              <w:szCs w:val="8"/>
                              <w:lang w:val="en-US"/>
                            </w:rPr>
                          </w:pPr>
                          <w:r>
                            <w:rPr>
                              <w:sz w:val="8"/>
                              <w:szCs w:val="8"/>
                            </w:rPr>
                            <w:t>Dokumentacja Spółki przechowywana jest w: Sąd Rejonowy – Nowe Miasti i Wilda w Poznaniu, IX Wydział Gospodarczy Krajowego Rejestru Sądowego</w:t>
                          </w:r>
                          <w:r w:rsidRPr="00852961">
                            <w:rPr>
                              <w:sz w:val="8"/>
                              <w:szCs w:val="8"/>
                            </w:rPr>
                            <w:t>.</w:t>
                          </w:r>
                          <w:r>
                            <w:rPr>
                              <w:sz w:val="8"/>
                              <w:szCs w:val="8"/>
                            </w:rPr>
                            <w:br/>
                            <w:t>Wysokość kapitału zakładowego: 113 600 000 PLN.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1FF0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202.4pt;margin-top:809.7pt;width:276.65pt;height:16.4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" filled="f" stroked="f">
              <v:textbox inset="0,0,0,0">
                <w:txbxContent>
                  <w:p w:rsidR="0058303A" w:rsidRPr="0058303A" w:rsidRDefault="005226AC" w:rsidP="0058303A">
                    <w:pPr>
                      <w:jc w:val="left"/>
                      <w:rPr>
                        <w:sz w:val="8"/>
                        <w:szCs w:val="8"/>
                        <w:lang w:val="en-US"/>
                      </w:rPr>
                    </w:pPr>
                    <w:r>
                      <w:rPr>
                        <w:sz w:val="8"/>
                        <w:szCs w:val="8"/>
                      </w:rPr>
                      <w:t>Dokumentacja Spółki przechowywana jest w: Sąd Rejonowy – Nowe Miasti i Wilda w Poznaniu, IX Wydział Gospodarczy Krajowego Rejestru Sądowego</w:t>
                    </w:r>
                    <w:r w:rsidRPr="00852961">
                      <w:rPr>
                        <w:sz w:val="8"/>
                        <w:szCs w:val="8"/>
                      </w:rPr>
                      <w:t>.</w:t>
                    </w:r>
                    <w:r>
                      <w:rPr>
                        <w:sz w:val="8"/>
                        <w:szCs w:val="8"/>
                      </w:rPr>
                      <w:br/>
                      <w:t>Wysokość kapitału zakładowego: 113 600 000 PLN.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ED0D01">
      <w:rPr>
        <w:lang w:val="pl-PL"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609762D" wp14:editId="74076626">
              <wp:simplePos x="0" y="0"/>
              <wp:positionH relativeFrom="column">
                <wp:posOffset>-1905</wp:posOffset>
              </wp:positionH>
              <wp:positionV relativeFrom="page">
                <wp:posOffset>10081260</wp:posOffset>
              </wp:positionV>
              <wp:extent cx="6480000" cy="0"/>
              <wp:effectExtent l="0" t="0" r="35560" b="19050"/>
              <wp:wrapNone/>
              <wp:docPr id="17" name="Straight Connector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453322" id="Straight Connector 17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page;mso-width-percent:0;mso-width-relative:margin" from="-.15pt,793.8pt" to="510.1pt,79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" strokecolor="black [3213]">
              <w10:wrap anchory="page"/>
            </v:line>
          </w:pict>
        </mc:Fallback>
      </mc:AlternateContent>
    </w:r>
    <w:r w:rsidR="00ED0D01" w:rsidRPr="005A0C95">
      <w:rPr>
        <w:lang w:val="pl-PL" w:eastAsia="pl-PL"/>
      </w:rPr>
      <w:drawing>
        <wp:anchor distT="0" distB="0" distL="114300" distR="114300" simplePos="0" relativeHeight="251663360" behindDoc="1" locked="0" layoutInCell="1" allowOverlap="1" wp14:anchorId="5AE6BCC9" wp14:editId="60E543F5">
          <wp:simplePos x="0" y="0"/>
          <wp:positionH relativeFrom="page">
            <wp:posOffset>720090</wp:posOffset>
          </wp:positionH>
          <wp:positionV relativeFrom="page">
            <wp:posOffset>10201910</wp:posOffset>
          </wp:positionV>
          <wp:extent cx="1011555" cy="285750"/>
          <wp:effectExtent l="0" t="0" r="0" b="0"/>
          <wp:wrapNone/>
          <wp:docPr id="19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Mexichem_logo_#587f95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155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EF137" w14:textId="77777777" w:rsidR="00B616AE" w:rsidRDefault="00B616AE" w:rsidP="00E06906">
      <w:r>
        <w:separator/>
      </w:r>
    </w:p>
  </w:footnote>
  <w:footnote w:type="continuationSeparator" w:id="0">
    <w:p w14:paraId="3A183A38" w14:textId="77777777" w:rsidR="00B616AE" w:rsidRDefault="00B616AE" w:rsidP="00E06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61EEF" w14:textId="77777777" w:rsidR="00CB47EE" w:rsidRDefault="00E237D4">
    <w:pPr>
      <w:pStyle w:val="Header"/>
    </w:pPr>
    <w:r w:rsidRPr="005A0C95">
      <w:rPr>
        <w:lang w:val="pl-PL" w:eastAsia="pl-PL"/>
      </w:rPr>
      <w:drawing>
        <wp:anchor distT="0" distB="0" distL="114300" distR="114300" simplePos="0" relativeHeight="251670528" behindDoc="0" locked="0" layoutInCell="1" allowOverlap="1" wp14:anchorId="3A2C182C" wp14:editId="48A82421">
          <wp:simplePos x="0" y="0"/>
          <wp:positionH relativeFrom="column">
            <wp:posOffset>5040630</wp:posOffset>
          </wp:positionH>
          <wp:positionV relativeFrom="page">
            <wp:posOffset>363855</wp:posOffset>
          </wp:positionV>
          <wp:extent cx="1436400" cy="529200"/>
          <wp:effectExtent l="0" t="0" r="0" b="4445"/>
          <wp:wrapNone/>
          <wp:docPr id="2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avin logo Connect to Better (gradient)_H_NR-29689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6400" cy="52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EA359D" w14:textId="77777777" w:rsidR="00CB47EE" w:rsidRDefault="005A0C95" w:rsidP="00CB47EE">
    <w:pPr>
      <w:pStyle w:val="Header"/>
      <w:tabs>
        <w:tab w:val="clear" w:pos="567"/>
        <w:tab w:val="clear" w:pos="2160"/>
        <w:tab w:val="clear" w:pos="4320"/>
        <w:tab w:val="clear" w:pos="4536"/>
        <w:tab w:val="clear" w:pos="6660"/>
        <w:tab w:val="clear" w:pos="9072"/>
        <w:tab w:val="clear" w:pos="10204"/>
        <w:tab w:val="clear" w:pos="10885"/>
        <w:tab w:val="clear" w:pos="11622"/>
        <w:tab w:val="clear" w:pos="12358"/>
        <w:tab w:val="clear" w:pos="13039"/>
        <w:tab w:val="clear" w:pos="13680"/>
        <w:tab w:val="clear" w:pos="14400"/>
        <w:tab w:val="clear" w:pos="15840"/>
        <w:tab w:val="left" w:pos="1092"/>
      </w:tabs>
    </w:pPr>
    <w:r w:rsidRPr="005A0C95">
      <w:rPr>
        <w:lang w:val="pl-PL" w:eastAsia="pl-PL"/>
      </w:rPr>
      <w:drawing>
        <wp:anchor distT="0" distB="0" distL="114300" distR="114300" simplePos="0" relativeHeight="251660288" behindDoc="0" locked="0" layoutInCell="1" allowOverlap="1" wp14:anchorId="10162E59" wp14:editId="3DFCD251">
          <wp:simplePos x="0" y="0"/>
          <wp:positionH relativeFrom="column">
            <wp:posOffset>5040630</wp:posOffset>
          </wp:positionH>
          <wp:positionV relativeFrom="page">
            <wp:posOffset>363855</wp:posOffset>
          </wp:positionV>
          <wp:extent cx="1436400" cy="529200"/>
          <wp:effectExtent l="0" t="0" r="0" b="4445"/>
          <wp:wrapNone/>
          <wp:docPr id="3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avin logo Connect to Better (gradient)_H_NR-29689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6400" cy="52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A0C95">
      <w:rPr>
        <w:lang w:val="pl-PL" w:eastAsia="pl-PL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71D39EE" wp14:editId="27442466">
              <wp:simplePos x="0" y="0"/>
              <wp:positionH relativeFrom="column">
                <wp:posOffset>5045075</wp:posOffset>
              </wp:positionH>
              <wp:positionV relativeFrom="page">
                <wp:posOffset>1303655</wp:posOffset>
              </wp:positionV>
              <wp:extent cx="1436400" cy="3600000"/>
              <wp:effectExtent l="0" t="0" r="11430" b="635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6400" cy="3600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6CFF25" w14:textId="77777777" w:rsidR="00CF2E23" w:rsidRPr="00E77498" w:rsidRDefault="00287231" w:rsidP="005A0C95">
                          <w:pPr>
                            <w:tabs>
                              <w:tab w:val="clear" w:pos="-1440"/>
                              <w:tab w:val="clear" w:pos="567"/>
                              <w:tab w:val="clear" w:pos="2160"/>
                              <w:tab w:val="clear" w:pos="4320"/>
                              <w:tab w:val="clear" w:pos="6660"/>
                              <w:tab w:val="clear" w:pos="10204"/>
                              <w:tab w:val="clear" w:pos="10885"/>
                              <w:tab w:val="clear" w:pos="11622"/>
                              <w:tab w:val="clear" w:pos="12358"/>
                              <w:tab w:val="clear" w:pos="13039"/>
                              <w:tab w:val="clear" w:pos="13680"/>
                              <w:tab w:val="clear" w:pos="14400"/>
                              <w:tab w:val="clear" w:pos="15840"/>
                            </w:tabs>
                            <w:suppressAutoHyphens w:val="0"/>
                            <w:spacing w:after="60" w:line="180" w:lineRule="exact"/>
                            <w:ind w:left="0"/>
                            <w:jc w:val="left"/>
                            <w:rPr>
                              <w:rFonts w:ascii="Helvetica Neue" w:eastAsia="Helvetica Neue" w:hAnsi="Helvetica Neue" w:cs="Helvetica Neue"/>
                              <w:b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</w:pPr>
                          <w:r w:rsidRPr="00E77498">
                            <w:rPr>
                              <w:rFonts w:ascii="Helvetica Neue" w:eastAsia="Helvetica Neue" w:hAnsi="Helvetica Neue" w:cs="Helvetica Neue"/>
                              <w:b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 xml:space="preserve">Wavin </w:t>
                          </w:r>
                          <w:r w:rsidR="005226AC" w:rsidRPr="00E77498">
                            <w:rPr>
                              <w:rFonts w:ascii="Helvetica Neue" w:eastAsia="Helvetica Neue" w:hAnsi="Helvetica Neue" w:cs="Helvetica Neue"/>
                              <w:b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Polska S.A.</w:t>
                          </w:r>
                        </w:p>
                        <w:p w14:paraId="2E8512EC" w14:textId="77777777" w:rsidR="005A0C95" w:rsidRPr="005226AC" w:rsidRDefault="00CF2E23" w:rsidP="00287231">
                          <w:pPr>
                            <w:tabs>
                              <w:tab w:val="clear" w:pos="-1440"/>
                              <w:tab w:val="clear" w:pos="567"/>
                              <w:tab w:val="clear" w:pos="2160"/>
                              <w:tab w:val="clear" w:pos="4320"/>
                              <w:tab w:val="clear" w:pos="6660"/>
                              <w:tab w:val="clear" w:pos="10204"/>
                              <w:tab w:val="clear" w:pos="10885"/>
                              <w:tab w:val="clear" w:pos="11622"/>
                              <w:tab w:val="clear" w:pos="12358"/>
                              <w:tab w:val="clear" w:pos="13039"/>
                              <w:tab w:val="clear" w:pos="13680"/>
                              <w:tab w:val="clear" w:pos="14400"/>
                              <w:tab w:val="clear" w:pos="15840"/>
                            </w:tabs>
                            <w:suppressAutoHyphens w:val="0"/>
                            <w:spacing w:after="60" w:line="180" w:lineRule="exact"/>
                            <w:ind w:left="0"/>
                            <w:jc w:val="left"/>
                            <w:rPr>
                              <w:rFonts w:ascii="Helvetica Neue" w:eastAsia="Helvetica Neue" w:hAnsi="Helvetica Neue" w:cs="Helvetica Neue"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</w:pPr>
                          <w:r w:rsidRPr="005226AC">
                            <w:rPr>
                              <w:rFonts w:ascii="Helvetica Neue" w:eastAsia="Helvetica Neue" w:hAnsi="Helvetica Neue" w:cs="Helvetica Neue"/>
                              <w:b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Adre</w:t>
                          </w:r>
                          <w:r w:rsidR="005A0C95" w:rsidRPr="005226AC">
                            <w:rPr>
                              <w:rFonts w:ascii="Helvetica Neue" w:eastAsia="Helvetica Neue" w:hAnsi="Helvetica Neue" w:cs="Helvetica Neue"/>
                              <w:b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s</w:t>
                          </w:r>
                          <w:r w:rsidR="00287231" w:rsidRPr="005226AC">
                            <w:rPr>
                              <w:rFonts w:ascii="Helvetica Neue" w:eastAsia="Helvetica Neue" w:hAnsi="Helvetica Neue" w:cs="Helvetica Neue"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br/>
                          </w:r>
                          <w:r w:rsidR="005226AC" w:rsidRPr="005226AC">
                            <w:rPr>
                              <w:rFonts w:ascii="Helvetica Neue" w:eastAsia="Helvetica Neue" w:hAnsi="Helvetica Neue" w:cs="Helvetica Neue"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ul. Dobieżyńska 43</w:t>
                          </w:r>
                          <w:r w:rsidR="00287231" w:rsidRPr="005226AC">
                            <w:rPr>
                              <w:rFonts w:ascii="Helvetica Neue" w:eastAsia="Helvetica Neue" w:hAnsi="Helvetica Neue" w:cs="Helvetica Neue"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br/>
                          </w:r>
                          <w:r w:rsidR="005226AC" w:rsidRPr="005226AC">
                            <w:rPr>
                              <w:rFonts w:ascii="Helvetica Neue" w:eastAsia="Helvetica Neue" w:hAnsi="Helvetica Neue" w:cs="Helvetica Neue"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64-320 Buk</w:t>
                          </w:r>
                          <w:r w:rsidR="00287231" w:rsidRPr="005226AC">
                            <w:rPr>
                              <w:rFonts w:ascii="Helvetica Neue" w:eastAsia="Helvetica Neue" w:hAnsi="Helvetica Neue" w:cs="Helvetica Neue"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br/>
                          </w:r>
                          <w:r w:rsidR="005226AC">
                            <w:rPr>
                              <w:rFonts w:ascii="Helvetica Neue" w:eastAsia="Helvetica Neue" w:hAnsi="Helvetica Neue" w:cs="Helvetica Neue"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Polska</w:t>
                          </w:r>
                        </w:p>
                        <w:p w14:paraId="4233B177" w14:textId="77777777" w:rsidR="005A0C95" w:rsidRPr="00E77498" w:rsidRDefault="005A0C95" w:rsidP="005A0C95">
                          <w:pPr>
                            <w:tabs>
                              <w:tab w:val="clear" w:pos="-1440"/>
                              <w:tab w:val="clear" w:pos="567"/>
                              <w:tab w:val="clear" w:pos="2160"/>
                              <w:tab w:val="clear" w:pos="4320"/>
                              <w:tab w:val="clear" w:pos="6660"/>
                              <w:tab w:val="clear" w:pos="10204"/>
                              <w:tab w:val="clear" w:pos="10885"/>
                              <w:tab w:val="clear" w:pos="11622"/>
                              <w:tab w:val="clear" w:pos="12358"/>
                              <w:tab w:val="clear" w:pos="13039"/>
                              <w:tab w:val="clear" w:pos="13680"/>
                              <w:tab w:val="clear" w:pos="14400"/>
                              <w:tab w:val="clear" w:pos="15840"/>
                            </w:tabs>
                            <w:suppressAutoHyphens w:val="0"/>
                            <w:spacing w:after="60" w:line="180" w:lineRule="exact"/>
                            <w:ind w:left="0"/>
                            <w:jc w:val="left"/>
                            <w:rPr>
                              <w:rFonts w:ascii="Helvetica Neue" w:eastAsia="Helvetica Neue" w:hAnsi="Helvetica Neue" w:cs="Helvetica Neue"/>
                              <w:b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</w:pPr>
                          <w:r w:rsidRPr="00E77498">
                            <w:rPr>
                              <w:rFonts w:ascii="Helvetica Neue" w:eastAsia="Helvetica Neue" w:hAnsi="Helvetica Neue" w:cs="Helvetica Neue"/>
                              <w:b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Tele</w:t>
                          </w:r>
                          <w:r w:rsidR="005226AC" w:rsidRPr="00E77498">
                            <w:rPr>
                              <w:rFonts w:ascii="Helvetica Neue" w:eastAsia="Helvetica Neue" w:hAnsi="Helvetica Neue" w:cs="Helvetica Neue"/>
                              <w:b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fon</w:t>
                          </w:r>
                          <w:r w:rsidRPr="00E77498">
                            <w:rPr>
                              <w:rFonts w:ascii="Helvetica Neue" w:eastAsia="Helvetica Neue" w:hAnsi="Helvetica Neue" w:cs="Helvetica Neue"/>
                              <w:b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br/>
                          </w:r>
                          <w:r w:rsidR="00287231" w:rsidRPr="00E77498">
                            <w:rPr>
                              <w:rFonts w:ascii="Helvetica Neue" w:eastAsia="Helvetica Neue" w:hAnsi="Helvetica Neue" w:cs="Helvetica Neue"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+</w:t>
                          </w:r>
                          <w:r w:rsidR="005226AC" w:rsidRPr="00E77498">
                            <w:rPr>
                              <w:rFonts w:ascii="Helvetica Neue" w:eastAsia="Helvetica Neue" w:hAnsi="Helvetica Neue" w:cs="Helvetica Neue"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48 61 891 10</w:t>
                          </w:r>
                          <w:r w:rsidR="00287231" w:rsidRPr="00E77498">
                            <w:rPr>
                              <w:rFonts w:ascii="Helvetica Neue" w:eastAsia="Helvetica Neue" w:hAnsi="Helvetica Neue" w:cs="Helvetica Neue"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 xml:space="preserve"> </w:t>
                          </w:r>
                          <w:r w:rsidR="005226AC" w:rsidRPr="00E77498">
                            <w:rPr>
                              <w:rFonts w:ascii="Helvetica Neue" w:eastAsia="Helvetica Neue" w:hAnsi="Helvetica Neue" w:cs="Helvetica Neue"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00</w:t>
                          </w:r>
                        </w:p>
                        <w:p w14:paraId="542BF1E1" w14:textId="77777777" w:rsidR="005A0C95" w:rsidRPr="005226AC" w:rsidRDefault="005A0C95" w:rsidP="005A0C95">
                          <w:pPr>
                            <w:tabs>
                              <w:tab w:val="clear" w:pos="-1440"/>
                              <w:tab w:val="clear" w:pos="567"/>
                              <w:tab w:val="clear" w:pos="2160"/>
                              <w:tab w:val="clear" w:pos="4320"/>
                              <w:tab w:val="clear" w:pos="6660"/>
                              <w:tab w:val="clear" w:pos="10204"/>
                              <w:tab w:val="clear" w:pos="10885"/>
                              <w:tab w:val="clear" w:pos="11622"/>
                              <w:tab w:val="clear" w:pos="12358"/>
                              <w:tab w:val="clear" w:pos="13039"/>
                              <w:tab w:val="clear" w:pos="13680"/>
                              <w:tab w:val="clear" w:pos="14400"/>
                              <w:tab w:val="clear" w:pos="15840"/>
                            </w:tabs>
                            <w:suppressAutoHyphens w:val="0"/>
                            <w:spacing w:after="60" w:line="180" w:lineRule="exact"/>
                            <w:ind w:left="0"/>
                            <w:jc w:val="left"/>
                            <w:rPr>
                              <w:rFonts w:ascii="Helvetica Neue" w:eastAsia="Helvetica Neue" w:hAnsi="Helvetica Neue" w:cs="Helvetica Neue"/>
                              <w:b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</w:pPr>
                          <w:r w:rsidRPr="005226AC">
                            <w:rPr>
                              <w:rFonts w:ascii="Helvetica Neue" w:eastAsia="Helvetica Neue" w:hAnsi="Helvetica Neue" w:cs="Helvetica Neue"/>
                              <w:b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Internet</w:t>
                          </w:r>
                          <w:r w:rsidRPr="005226AC">
                            <w:rPr>
                              <w:rFonts w:ascii="Helvetica Neue" w:eastAsia="Helvetica Neue" w:hAnsi="Helvetica Neue" w:cs="Helvetica Neue"/>
                              <w:b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br/>
                          </w:r>
                          <w:r w:rsidRPr="005226AC">
                            <w:rPr>
                              <w:rFonts w:ascii="Helvetica Neue" w:eastAsia="Helvetica Neue" w:hAnsi="Helvetica Neue" w:cs="Helvetica Neue"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www.wavin.</w:t>
                          </w:r>
                          <w:r w:rsidR="005226AC" w:rsidRPr="005226AC">
                            <w:rPr>
                              <w:rFonts w:ascii="Helvetica Neue" w:eastAsia="Helvetica Neue" w:hAnsi="Helvetica Neue" w:cs="Helvetica Neue"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pl</w:t>
                          </w:r>
                        </w:p>
                        <w:p w14:paraId="34EB21CD" w14:textId="77777777" w:rsidR="005A0C95" w:rsidRPr="00E77498" w:rsidRDefault="005A0C95" w:rsidP="005A0C95">
                          <w:pPr>
                            <w:tabs>
                              <w:tab w:val="clear" w:pos="-1440"/>
                              <w:tab w:val="clear" w:pos="567"/>
                              <w:tab w:val="clear" w:pos="2160"/>
                              <w:tab w:val="clear" w:pos="4320"/>
                              <w:tab w:val="clear" w:pos="6660"/>
                              <w:tab w:val="clear" w:pos="10204"/>
                              <w:tab w:val="clear" w:pos="10885"/>
                              <w:tab w:val="clear" w:pos="11622"/>
                              <w:tab w:val="clear" w:pos="12358"/>
                              <w:tab w:val="clear" w:pos="13039"/>
                              <w:tab w:val="clear" w:pos="13680"/>
                              <w:tab w:val="clear" w:pos="14400"/>
                              <w:tab w:val="clear" w:pos="15840"/>
                            </w:tabs>
                            <w:suppressAutoHyphens w:val="0"/>
                            <w:spacing w:after="60" w:line="180" w:lineRule="exact"/>
                            <w:ind w:left="0"/>
                            <w:jc w:val="left"/>
                            <w:rPr>
                              <w:rFonts w:ascii="Helvetica Neue" w:eastAsia="Helvetica Neue" w:hAnsi="Helvetica Neue" w:cs="Helvetica Neue"/>
                              <w:b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</w:pPr>
                          <w:r w:rsidRPr="00E77498">
                            <w:rPr>
                              <w:rFonts w:ascii="Helvetica Neue" w:eastAsia="Helvetica Neue" w:hAnsi="Helvetica Neue" w:cs="Helvetica Neue"/>
                              <w:b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E-mail</w:t>
                          </w:r>
                          <w:r w:rsidRPr="00E77498">
                            <w:rPr>
                              <w:rFonts w:ascii="Helvetica Neue" w:eastAsia="Helvetica Neue" w:hAnsi="Helvetica Neue" w:cs="Helvetica Neue"/>
                              <w:b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br/>
                          </w:r>
                          <w:r w:rsidR="005226AC" w:rsidRPr="00E77498">
                            <w:rPr>
                              <w:rFonts w:ascii="Helvetica Neue" w:eastAsia="Helvetica Neue" w:hAnsi="Helvetica Neue" w:cs="Helvetica Neue"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kontakt.pl</w:t>
                          </w:r>
                          <w:r w:rsidR="00CF2E23" w:rsidRPr="00E77498">
                            <w:rPr>
                              <w:rFonts w:ascii="Helvetica Neue" w:eastAsia="Helvetica Neue" w:hAnsi="Helvetica Neue" w:cs="Helvetica Neue"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@wavin.</w:t>
                          </w:r>
                          <w:r w:rsidR="00287231" w:rsidRPr="00E77498">
                            <w:rPr>
                              <w:rFonts w:ascii="Helvetica Neue" w:eastAsia="Helvetica Neue" w:hAnsi="Helvetica Neue" w:cs="Helvetica Neue"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com</w:t>
                          </w:r>
                        </w:p>
                        <w:p w14:paraId="3B7C7FE1" w14:textId="77777777" w:rsidR="005A0C95" w:rsidRPr="00E77498" w:rsidRDefault="005A0C95" w:rsidP="005A0C95">
                          <w:pPr>
                            <w:rPr>
                              <w:lang w:val="pl-PL"/>
                            </w:rPr>
                          </w:pPr>
                        </w:p>
                      </w:txbxContent>
                    </wps:txbx>
                    <wps:bodyPr rot="0" vert="horz" wrap="square" lIns="14400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0C359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97.25pt;margin-top:102.65pt;width:113.1pt;height:283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" filled="f" stroked="f">
              <v:textbox inset="4mm,0,0,0">
                <w:txbxContent>
                  <w:p w:rsidR="00CF2E23" w:rsidRPr="00E77498" w:rsidRDefault="00287231" w:rsidP="005A0C95">
                    <w:pPr>
                      <w:tabs>
                        <w:tab w:val="clear" w:pos="-1440"/>
                        <w:tab w:val="clear" w:pos="567"/>
                        <w:tab w:val="clear" w:pos="2160"/>
                        <w:tab w:val="clear" w:pos="4320"/>
                        <w:tab w:val="clear" w:pos="6660"/>
                        <w:tab w:val="clear" w:pos="10204"/>
                        <w:tab w:val="clear" w:pos="10885"/>
                        <w:tab w:val="clear" w:pos="11622"/>
                        <w:tab w:val="clear" w:pos="12358"/>
                        <w:tab w:val="clear" w:pos="13039"/>
                        <w:tab w:val="clear" w:pos="13680"/>
                        <w:tab w:val="clear" w:pos="14400"/>
                        <w:tab w:val="clear" w:pos="15840"/>
                      </w:tabs>
                      <w:suppressAutoHyphens w:val="0"/>
                      <w:spacing w:after="60" w:line="180" w:lineRule="exact"/>
                      <w:ind w:left="0"/>
                      <w:jc w:val="left"/>
                      <w:rPr>
                        <w:rFonts w:ascii="Helvetica Neue" w:eastAsia="Helvetica Neue" w:hAnsi="Helvetica Neue" w:cs="Helvetica Neue"/>
                        <w:b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</w:pPr>
                    <w:r w:rsidRPr="00E77498">
                      <w:rPr>
                        <w:rFonts w:ascii="Helvetica Neue" w:eastAsia="Helvetica Neue" w:hAnsi="Helvetica Neue" w:cs="Helvetica Neue"/>
                        <w:b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 xml:space="preserve">Wavin </w:t>
                    </w:r>
                    <w:r w:rsidR="005226AC" w:rsidRPr="00E77498">
                      <w:rPr>
                        <w:rFonts w:ascii="Helvetica Neue" w:eastAsia="Helvetica Neue" w:hAnsi="Helvetica Neue" w:cs="Helvetica Neue"/>
                        <w:b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Polska S.A.</w:t>
                    </w:r>
                  </w:p>
                  <w:p w:rsidR="005A0C95" w:rsidRPr="005226AC" w:rsidRDefault="00CF2E23" w:rsidP="00287231">
                    <w:pPr>
                      <w:tabs>
                        <w:tab w:val="clear" w:pos="-1440"/>
                        <w:tab w:val="clear" w:pos="567"/>
                        <w:tab w:val="clear" w:pos="2160"/>
                        <w:tab w:val="clear" w:pos="4320"/>
                        <w:tab w:val="clear" w:pos="6660"/>
                        <w:tab w:val="clear" w:pos="10204"/>
                        <w:tab w:val="clear" w:pos="10885"/>
                        <w:tab w:val="clear" w:pos="11622"/>
                        <w:tab w:val="clear" w:pos="12358"/>
                        <w:tab w:val="clear" w:pos="13039"/>
                        <w:tab w:val="clear" w:pos="13680"/>
                        <w:tab w:val="clear" w:pos="14400"/>
                        <w:tab w:val="clear" w:pos="15840"/>
                      </w:tabs>
                      <w:suppressAutoHyphens w:val="0"/>
                      <w:spacing w:after="60" w:line="180" w:lineRule="exact"/>
                      <w:ind w:left="0"/>
                      <w:jc w:val="left"/>
                      <w:rPr>
                        <w:rFonts w:ascii="Helvetica Neue" w:eastAsia="Helvetica Neue" w:hAnsi="Helvetica Neue" w:cs="Helvetica Neue"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</w:pPr>
                    <w:r w:rsidRPr="005226AC">
                      <w:rPr>
                        <w:rFonts w:ascii="Helvetica Neue" w:eastAsia="Helvetica Neue" w:hAnsi="Helvetica Neue" w:cs="Helvetica Neue"/>
                        <w:b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Adre</w:t>
                    </w:r>
                    <w:r w:rsidR="005A0C95" w:rsidRPr="005226AC">
                      <w:rPr>
                        <w:rFonts w:ascii="Helvetica Neue" w:eastAsia="Helvetica Neue" w:hAnsi="Helvetica Neue" w:cs="Helvetica Neue"/>
                        <w:b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s</w:t>
                    </w:r>
                    <w:r w:rsidR="00287231" w:rsidRPr="005226AC">
                      <w:rPr>
                        <w:rFonts w:ascii="Helvetica Neue" w:eastAsia="Helvetica Neue" w:hAnsi="Helvetica Neue" w:cs="Helvetica Neue"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br/>
                    </w:r>
                    <w:r w:rsidR="005226AC" w:rsidRPr="005226AC">
                      <w:rPr>
                        <w:rFonts w:ascii="Helvetica Neue" w:eastAsia="Helvetica Neue" w:hAnsi="Helvetica Neue" w:cs="Helvetica Neue"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ul. Dobieżyńska 43</w:t>
                    </w:r>
                    <w:r w:rsidR="00287231" w:rsidRPr="005226AC">
                      <w:rPr>
                        <w:rFonts w:ascii="Helvetica Neue" w:eastAsia="Helvetica Neue" w:hAnsi="Helvetica Neue" w:cs="Helvetica Neue"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br/>
                    </w:r>
                    <w:r w:rsidR="005226AC" w:rsidRPr="005226AC">
                      <w:rPr>
                        <w:rFonts w:ascii="Helvetica Neue" w:eastAsia="Helvetica Neue" w:hAnsi="Helvetica Neue" w:cs="Helvetica Neue"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64-320 Buk</w:t>
                    </w:r>
                    <w:r w:rsidR="00287231" w:rsidRPr="005226AC">
                      <w:rPr>
                        <w:rFonts w:ascii="Helvetica Neue" w:eastAsia="Helvetica Neue" w:hAnsi="Helvetica Neue" w:cs="Helvetica Neue"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br/>
                    </w:r>
                    <w:r w:rsidR="005226AC">
                      <w:rPr>
                        <w:rFonts w:ascii="Helvetica Neue" w:eastAsia="Helvetica Neue" w:hAnsi="Helvetica Neue" w:cs="Helvetica Neue"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Polska</w:t>
                    </w:r>
                  </w:p>
                  <w:p w:rsidR="005A0C95" w:rsidRPr="00E77498" w:rsidRDefault="005A0C95" w:rsidP="005A0C95">
                    <w:pPr>
                      <w:tabs>
                        <w:tab w:val="clear" w:pos="-1440"/>
                        <w:tab w:val="clear" w:pos="567"/>
                        <w:tab w:val="clear" w:pos="2160"/>
                        <w:tab w:val="clear" w:pos="4320"/>
                        <w:tab w:val="clear" w:pos="6660"/>
                        <w:tab w:val="clear" w:pos="10204"/>
                        <w:tab w:val="clear" w:pos="10885"/>
                        <w:tab w:val="clear" w:pos="11622"/>
                        <w:tab w:val="clear" w:pos="12358"/>
                        <w:tab w:val="clear" w:pos="13039"/>
                        <w:tab w:val="clear" w:pos="13680"/>
                        <w:tab w:val="clear" w:pos="14400"/>
                        <w:tab w:val="clear" w:pos="15840"/>
                      </w:tabs>
                      <w:suppressAutoHyphens w:val="0"/>
                      <w:spacing w:after="60" w:line="180" w:lineRule="exact"/>
                      <w:ind w:left="0"/>
                      <w:jc w:val="left"/>
                      <w:rPr>
                        <w:rFonts w:ascii="Helvetica Neue" w:eastAsia="Helvetica Neue" w:hAnsi="Helvetica Neue" w:cs="Helvetica Neue"/>
                        <w:b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</w:pPr>
                    <w:r w:rsidRPr="00E77498">
                      <w:rPr>
                        <w:rFonts w:ascii="Helvetica Neue" w:eastAsia="Helvetica Neue" w:hAnsi="Helvetica Neue" w:cs="Helvetica Neue"/>
                        <w:b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Tele</w:t>
                    </w:r>
                    <w:r w:rsidR="005226AC" w:rsidRPr="00E77498">
                      <w:rPr>
                        <w:rFonts w:ascii="Helvetica Neue" w:eastAsia="Helvetica Neue" w:hAnsi="Helvetica Neue" w:cs="Helvetica Neue"/>
                        <w:b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fon</w:t>
                    </w:r>
                    <w:r w:rsidRPr="00E77498">
                      <w:rPr>
                        <w:rFonts w:ascii="Helvetica Neue" w:eastAsia="Helvetica Neue" w:hAnsi="Helvetica Neue" w:cs="Helvetica Neue"/>
                        <w:b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br/>
                    </w:r>
                    <w:r w:rsidR="00287231" w:rsidRPr="00E77498">
                      <w:rPr>
                        <w:rFonts w:ascii="Helvetica Neue" w:eastAsia="Helvetica Neue" w:hAnsi="Helvetica Neue" w:cs="Helvetica Neue"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+</w:t>
                    </w:r>
                    <w:r w:rsidR="005226AC" w:rsidRPr="00E77498">
                      <w:rPr>
                        <w:rFonts w:ascii="Helvetica Neue" w:eastAsia="Helvetica Neue" w:hAnsi="Helvetica Neue" w:cs="Helvetica Neue"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48 61 891 10</w:t>
                    </w:r>
                    <w:r w:rsidR="00287231" w:rsidRPr="00E77498">
                      <w:rPr>
                        <w:rFonts w:ascii="Helvetica Neue" w:eastAsia="Helvetica Neue" w:hAnsi="Helvetica Neue" w:cs="Helvetica Neue"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 xml:space="preserve"> </w:t>
                    </w:r>
                    <w:r w:rsidR="005226AC" w:rsidRPr="00E77498">
                      <w:rPr>
                        <w:rFonts w:ascii="Helvetica Neue" w:eastAsia="Helvetica Neue" w:hAnsi="Helvetica Neue" w:cs="Helvetica Neue"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00</w:t>
                    </w:r>
                  </w:p>
                  <w:p w:rsidR="005A0C95" w:rsidRPr="005226AC" w:rsidRDefault="005A0C95" w:rsidP="005A0C95">
                    <w:pPr>
                      <w:tabs>
                        <w:tab w:val="clear" w:pos="-1440"/>
                        <w:tab w:val="clear" w:pos="567"/>
                        <w:tab w:val="clear" w:pos="2160"/>
                        <w:tab w:val="clear" w:pos="4320"/>
                        <w:tab w:val="clear" w:pos="6660"/>
                        <w:tab w:val="clear" w:pos="10204"/>
                        <w:tab w:val="clear" w:pos="10885"/>
                        <w:tab w:val="clear" w:pos="11622"/>
                        <w:tab w:val="clear" w:pos="12358"/>
                        <w:tab w:val="clear" w:pos="13039"/>
                        <w:tab w:val="clear" w:pos="13680"/>
                        <w:tab w:val="clear" w:pos="14400"/>
                        <w:tab w:val="clear" w:pos="15840"/>
                      </w:tabs>
                      <w:suppressAutoHyphens w:val="0"/>
                      <w:spacing w:after="60" w:line="180" w:lineRule="exact"/>
                      <w:ind w:left="0"/>
                      <w:jc w:val="left"/>
                      <w:rPr>
                        <w:rFonts w:ascii="Helvetica Neue" w:eastAsia="Helvetica Neue" w:hAnsi="Helvetica Neue" w:cs="Helvetica Neue"/>
                        <w:b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</w:pPr>
                    <w:r w:rsidRPr="005226AC">
                      <w:rPr>
                        <w:rFonts w:ascii="Helvetica Neue" w:eastAsia="Helvetica Neue" w:hAnsi="Helvetica Neue" w:cs="Helvetica Neue"/>
                        <w:b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Internet</w:t>
                    </w:r>
                    <w:r w:rsidRPr="005226AC">
                      <w:rPr>
                        <w:rFonts w:ascii="Helvetica Neue" w:eastAsia="Helvetica Neue" w:hAnsi="Helvetica Neue" w:cs="Helvetica Neue"/>
                        <w:b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br/>
                    </w:r>
                    <w:r w:rsidRPr="005226AC">
                      <w:rPr>
                        <w:rFonts w:ascii="Helvetica Neue" w:eastAsia="Helvetica Neue" w:hAnsi="Helvetica Neue" w:cs="Helvetica Neue"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www.wavin.</w:t>
                    </w:r>
                    <w:r w:rsidR="005226AC" w:rsidRPr="005226AC">
                      <w:rPr>
                        <w:rFonts w:ascii="Helvetica Neue" w:eastAsia="Helvetica Neue" w:hAnsi="Helvetica Neue" w:cs="Helvetica Neue"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pl</w:t>
                    </w:r>
                  </w:p>
                  <w:p w:rsidR="005A0C95" w:rsidRPr="00E77498" w:rsidRDefault="005A0C95" w:rsidP="005A0C95">
                    <w:pPr>
                      <w:tabs>
                        <w:tab w:val="clear" w:pos="-1440"/>
                        <w:tab w:val="clear" w:pos="567"/>
                        <w:tab w:val="clear" w:pos="2160"/>
                        <w:tab w:val="clear" w:pos="4320"/>
                        <w:tab w:val="clear" w:pos="6660"/>
                        <w:tab w:val="clear" w:pos="10204"/>
                        <w:tab w:val="clear" w:pos="10885"/>
                        <w:tab w:val="clear" w:pos="11622"/>
                        <w:tab w:val="clear" w:pos="12358"/>
                        <w:tab w:val="clear" w:pos="13039"/>
                        <w:tab w:val="clear" w:pos="13680"/>
                        <w:tab w:val="clear" w:pos="14400"/>
                        <w:tab w:val="clear" w:pos="15840"/>
                      </w:tabs>
                      <w:suppressAutoHyphens w:val="0"/>
                      <w:spacing w:after="60" w:line="180" w:lineRule="exact"/>
                      <w:ind w:left="0"/>
                      <w:jc w:val="left"/>
                      <w:rPr>
                        <w:rFonts w:ascii="Helvetica Neue" w:eastAsia="Helvetica Neue" w:hAnsi="Helvetica Neue" w:cs="Helvetica Neue"/>
                        <w:b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</w:pPr>
                    <w:r w:rsidRPr="00E77498">
                      <w:rPr>
                        <w:rFonts w:ascii="Helvetica Neue" w:eastAsia="Helvetica Neue" w:hAnsi="Helvetica Neue" w:cs="Helvetica Neue"/>
                        <w:b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E-mail</w:t>
                    </w:r>
                    <w:r w:rsidRPr="00E77498">
                      <w:rPr>
                        <w:rFonts w:ascii="Helvetica Neue" w:eastAsia="Helvetica Neue" w:hAnsi="Helvetica Neue" w:cs="Helvetica Neue"/>
                        <w:b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br/>
                    </w:r>
                    <w:r w:rsidR="005226AC" w:rsidRPr="00E77498">
                      <w:rPr>
                        <w:rFonts w:ascii="Helvetica Neue" w:eastAsia="Helvetica Neue" w:hAnsi="Helvetica Neue" w:cs="Helvetica Neue"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kontakt.pl</w:t>
                    </w:r>
                    <w:r w:rsidR="00CF2E23" w:rsidRPr="00E77498">
                      <w:rPr>
                        <w:rFonts w:ascii="Helvetica Neue" w:eastAsia="Helvetica Neue" w:hAnsi="Helvetica Neue" w:cs="Helvetica Neue"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@wavin.</w:t>
                    </w:r>
                    <w:r w:rsidR="00287231" w:rsidRPr="00E77498">
                      <w:rPr>
                        <w:rFonts w:ascii="Helvetica Neue" w:eastAsia="Helvetica Neue" w:hAnsi="Helvetica Neue" w:cs="Helvetica Neue"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com</w:t>
                    </w:r>
                  </w:p>
                  <w:p w:rsidR="005A0C95" w:rsidRPr="00E77498" w:rsidRDefault="005A0C95" w:rsidP="005A0C95">
                    <w:pPr>
                      <w:rPr>
                        <w:lang w:val="pl-PL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5A0C95">
      <w:rPr>
        <w:lang w:val="pl-PL"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7C3514B9" wp14:editId="1B68FBD7">
              <wp:simplePos x="0" y="0"/>
              <wp:positionH relativeFrom="column">
                <wp:posOffset>5047615</wp:posOffset>
              </wp:positionH>
              <wp:positionV relativeFrom="page">
                <wp:posOffset>7298055</wp:posOffset>
              </wp:positionV>
              <wp:extent cx="1432800" cy="2653200"/>
              <wp:effectExtent l="0" t="0" r="0" b="1397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2800" cy="26532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075ED36" w14:textId="77777777" w:rsidR="005A0C95" w:rsidRPr="00E77498" w:rsidRDefault="005226AC" w:rsidP="005A0C95">
                          <w:pPr>
                            <w:tabs>
                              <w:tab w:val="clear" w:pos="-1440"/>
                              <w:tab w:val="clear" w:pos="567"/>
                              <w:tab w:val="clear" w:pos="2160"/>
                              <w:tab w:val="clear" w:pos="4320"/>
                              <w:tab w:val="clear" w:pos="6660"/>
                              <w:tab w:val="clear" w:pos="10204"/>
                              <w:tab w:val="clear" w:pos="10885"/>
                              <w:tab w:val="clear" w:pos="11622"/>
                              <w:tab w:val="clear" w:pos="12358"/>
                              <w:tab w:val="clear" w:pos="13039"/>
                              <w:tab w:val="clear" w:pos="13680"/>
                              <w:tab w:val="clear" w:pos="14400"/>
                              <w:tab w:val="clear" w:pos="15840"/>
                            </w:tabs>
                            <w:suppressAutoHyphens w:val="0"/>
                            <w:spacing w:after="60" w:line="180" w:lineRule="exact"/>
                            <w:ind w:left="0"/>
                            <w:jc w:val="left"/>
                            <w:rPr>
                              <w:rFonts w:ascii="Helvetica Neue" w:eastAsia="Helvetica Neue" w:hAnsi="Helvetica Neue" w:cs="Helvetica Neue"/>
                              <w:b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</w:pPr>
                          <w:r w:rsidRPr="00E77498">
                            <w:rPr>
                              <w:rFonts w:ascii="Helvetica Neue" w:eastAsia="Helvetica Neue" w:hAnsi="Helvetica Neue" w:cs="Helvetica Neue"/>
                              <w:b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KRS</w:t>
                          </w:r>
                          <w:r w:rsidR="00287231" w:rsidRPr="00E77498">
                            <w:rPr>
                              <w:rFonts w:ascii="Helvetica Neue" w:eastAsia="Helvetica Neue" w:hAnsi="Helvetica Neue" w:cs="Helvetica Neue"/>
                              <w:b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 xml:space="preserve"> </w:t>
                          </w:r>
                          <w:r w:rsidR="00287231" w:rsidRPr="00E77498">
                            <w:rPr>
                              <w:rFonts w:ascii="Helvetica Neue" w:eastAsia="Helvetica Neue" w:hAnsi="Helvetica Neue" w:cs="Helvetica Neue"/>
                              <w:b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br/>
                          </w:r>
                          <w:r w:rsidRPr="00E77498">
                            <w:rPr>
                              <w:rFonts w:ascii="Helvetica Neue" w:eastAsia="Helvetica Neue" w:hAnsi="Helvetica Neue" w:cs="Helvetica Neue"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0000515160</w:t>
                          </w:r>
                        </w:p>
                        <w:p w14:paraId="0719FE66" w14:textId="77777777" w:rsidR="005A0C95" w:rsidRPr="00E77498" w:rsidRDefault="005226AC" w:rsidP="005A0C95">
                          <w:pPr>
                            <w:tabs>
                              <w:tab w:val="clear" w:pos="-1440"/>
                              <w:tab w:val="clear" w:pos="567"/>
                              <w:tab w:val="clear" w:pos="2160"/>
                              <w:tab w:val="clear" w:pos="4320"/>
                              <w:tab w:val="clear" w:pos="6660"/>
                              <w:tab w:val="clear" w:pos="10204"/>
                              <w:tab w:val="clear" w:pos="10885"/>
                              <w:tab w:val="clear" w:pos="11622"/>
                              <w:tab w:val="clear" w:pos="12358"/>
                              <w:tab w:val="clear" w:pos="13039"/>
                              <w:tab w:val="clear" w:pos="13680"/>
                              <w:tab w:val="clear" w:pos="14400"/>
                              <w:tab w:val="clear" w:pos="15840"/>
                            </w:tabs>
                            <w:suppressAutoHyphens w:val="0"/>
                            <w:spacing w:after="60" w:line="180" w:lineRule="exact"/>
                            <w:ind w:left="0"/>
                            <w:jc w:val="left"/>
                            <w:rPr>
                              <w:rFonts w:ascii="Helvetica Neue" w:eastAsia="Helvetica Neue" w:hAnsi="Helvetica Neue" w:cs="Helvetica Neue"/>
                              <w:b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</w:pPr>
                          <w:r w:rsidRPr="00E77498">
                            <w:rPr>
                              <w:rFonts w:ascii="Helvetica Neue" w:eastAsia="Helvetica Neue" w:hAnsi="Helvetica Neue" w:cs="Helvetica Neue"/>
                              <w:b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NIP</w:t>
                          </w:r>
                          <w:r w:rsidR="005A0C95" w:rsidRPr="00E77498">
                            <w:rPr>
                              <w:rFonts w:ascii="Helvetica Neue" w:eastAsia="Helvetica Neue" w:hAnsi="Helvetica Neue" w:cs="Helvetica Neue"/>
                              <w:b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br/>
                          </w:r>
                          <w:r w:rsidRPr="00E77498">
                            <w:rPr>
                              <w:rFonts w:ascii="Helvetica Neue" w:eastAsia="Helvetica Neue" w:hAnsi="Helvetica Neue" w:cs="Helvetica Neue"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788-00-08-752</w:t>
                          </w:r>
                        </w:p>
                        <w:p w14:paraId="0B413100" w14:textId="77777777" w:rsidR="005A0C95" w:rsidRPr="005226AC" w:rsidRDefault="00CF2E23" w:rsidP="00287231">
                          <w:pPr>
                            <w:tabs>
                              <w:tab w:val="clear" w:pos="-1440"/>
                              <w:tab w:val="clear" w:pos="567"/>
                              <w:tab w:val="clear" w:pos="2160"/>
                              <w:tab w:val="clear" w:pos="4320"/>
                              <w:tab w:val="clear" w:pos="6660"/>
                              <w:tab w:val="clear" w:pos="10204"/>
                              <w:tab w:val="clear" w:pos="10885"/>
                              <w:tab w:val="clear" w:pos="11622"/>
                              <w:tab w:val="clear" w:pos="12358"/>
                              <w:tab w:val="clear" w:pos="13039"/>
                              <w:tab w:val="clear" w:pos="13680"/>
                              <w:tab w:val="clear" w:pos="14400"/>
                              <w:tab w:val="clear" w:pos="15840"/>
                            </w:tabs>
                            <w:suppressAutoHyphens w:val="0"/>
                            <w:spacing w:after="60" w:line="180" w:lineRule="exact"/>
                            <w:ind w:left="0"/>
                            <w:jc w:val="left"/>
                            <w:rPr>
                              <w:rFonts w:ascii="Helvetica Neue" w:eastAsia="Helvetica Neue" w:hAnsi="Helvetica Neue" w:cs="Helvetica Neue"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</w:pPr>
                          <w:r w:rsidRPr="005226AC">
                            <w:rPr>
                              <w:rFonts w:ascii="Helvetica Neue" w:eastAsia="Helvetica Neue" w:hAnsi="Helvetica Neue" w:cs="Helvetica Neue"/>
                              <w:b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Bank</w:t>
                          </w:r>
                          <w:r w:rsidR="005A0C95" w:rsidRPr="005226AC">
                            <w:rPr>
                              <w:rFonts w:ascii="Helvetica Neue" w:eastAsia="Helvetica Neue" w:hAnsi="Helvetica Neue" w:cs="Helvetica Neue"/>
                              <w:b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br/>
                          </w:r>
                          <w:r w:rsidR="005226AC" w:rsidRPr="005226AC">
                            <w:rPr>
                              <w:rFonts w:ascii="Helvetica Neue" w:eastAsia="Helvetica Neue" w:hAnsi="Helvetica Neue" w:cs="Helvetica Neue"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HSBC Bank Polska S.A.</w:t>
                          </w:r>
                          <w:r w:rsidR="00287231" w:rsidRPr="005226AC">
                            <w:rPr>
                              <w:rFonts w:ascii="Helvetica Neue" w:eastAsia="Helvetica Neue" w:hAnsi="Helvetica Neue" w:cs="Helvetica Neue"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br/>
                          </w:r>
                          <w:r w:rsidR="005226AC">
                            <w:rPr>
                              <w:rFonts w:ascii="Helvetica Neue" w:eastAsia="Helvetica Neue" w:hAnsi="Helvetica Neue" w:cs="Helvetica Neue"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67 1280 0003 0000 0031</w:t>
                          </w:r>
                          <w:r w:rsidR="00287231" w:rsidRPr="005226AC">
                            <w:rPr>
                              <w:rFonts w:ascii="Helvetica Neue" w:eastAsia="Helvetica Neue" w:hAnsi="Helvetica Neue" w:cs="Helvetica Neue"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br/>
                          </w:r>
                          <w:r w:rsidR="005226AC">
                            <w:rPr>
                              <w:rFonts w:ascii="Helvetica Neue" w:eastAsia="Helvetica Neue" w:hAnsi="Helvetica Neue" w:cs="Helvetica Neue"/>
                              <w:noProof w:val="0"/>
                              <w:spacing w:val="0"/>
                              <w:kern w:val="16"/>
                              <w:sz w:val="14"/>
                              <w:szCs w:val="14"/>
                              <w:lang w:val="pl-PL" w:eastAsia="en-US"/>
                              <w14:ligatures w14:val="standardContextual"/>
                              <w14:numForm w14:val="oldStyle"/>
                              <w14:numSpacing w14:val="proportional"/>
                              <w14:cntxtAlts/>
                            </w:rPr>
                            <w:t>7418 2031</w:t>
                          </w:r>
                        </w:p>
                      </w:txbxContent>
                    </wps:txbx>
                    <wps:bodyPr rot="0" vert="horz" wrap="square" lIns="144000" tIns="0" rIns="0" bIns="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BA118A" id="_x0000_s1027" type="#_x0000_t202" style="position:absolute;left:0;text-align:left;margin-left:397.45pt;margin-top:574.65pt;width:112.8pt;height:208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" filled="f" stroked="f">
              <v:textbox inset="4mm,0,0,0">
                <w:txbxContent>
                  <w:p w:rsidR="005A0C95" w:rsidRPr="00E77498" w:rsidRDefault="005226AC" w:rsidP="005A0C95">
                    <w:pPr>
                      <w:tabs>
                        <w:tab w:val="clear" w:pos="-1440"/>
                        <w:tab w:val="clear" w:pos="567"/>
                        <w:tab w:val="clear" w:pos="2160"/>
                        <w:tab w:val="clear" w:pos="4320"/>
                        <w:tab w:val="clear" w:pos="6660"/>
                        <w:tab w:val="clear" w:pos="10204"/>
                        <w:tab w:val="clear" w:pos="10885"/>
                        <w:tab w:val="clear" w:pos="11622"/>
                        <w:tab w:val="clear" w:pos="12358"/>
                        <w:tab w:val="clear" w:pos="13039"/>
                        <w:tab w:val="clear" w:pos="13680"/>
                        <w:tab w:val="clear" w:pos="14400"/>
                        <w:tab w:val="clear" w:pos="15840"/>
                      </w:tabs>
                      <w:suppressAutoHyphens w:val="0"/>
                      <w:spacing w:after="60" w:line="180" w:lineRule="exact"/>
                      <w:ind w:left="0"/>
                      <w:jc w:val="left"/>
                      <w:rPr>
                        <w:rFonts w:ascii="Helvetica Neue" w:eastAsia="Helvetica Neue" w:hAnsi="Helvetica Neue" w:cs="Helvetica Neue"/>
                        <w:b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</w:pPr>
                    <w:r w:rsidRPr="00E77498">
                      <w:rPr>
                        <w:rFonts w:ascii="Helvetica Neue" w:eastAsia="Helvetica Neue" w:hAnsi="Helvetica Neue" w:cs="Helvetica Neue"/>
                        <w:b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KRS</w:t>
                    </w:r>
                    <w:r w:rsidR="00287231" w:rsidRPr="00E77498">
                      <w:rPr>
                        <w:rFonts w:ascii="Helvetica Neue" w:eastAsia="Helvetica Neue" w:hAnsi="Helvetica Neue" w:cs="Helvetica Neue"/>
                        <w:b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 xml:space="preserve"> </w:t>
                    </w:r>
                    <w:r w:rsidR="00287231" w:rsidRPr="00E77498">
                      <w:rPr>
                        <w:rFonts w:ascii="Helvetica Neue" w:eastAsia="Helvetica Neue" w:hAnsi="Helvetica Neue" w:cs="Helvetica Neue"/>
                        <w:b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br/>
                    </w:r>
                    <w:r w:rsidRPr="00E77498">
                      <w:rPr>
                        <w:rFonts w:ascii="Helvetica Neue" w:eastAsia="Helvetica Neue" w:hAnsi="Helvetica Neue" w:cs="Helvetica Neue"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0000515160</w:t>
                    </w:r>
                  </w:p>
                  <w:p w:rsidR="005A0C95" w:rsidRPr="00E77498" w:rsidRDefault="005226AC" w:rsidP="005A0C95">
                    <w:pPr>
                      <w:tabs>
                        <w:tab w:val="clear" w:pos="-1440"/>
                        <w:tab w:val="clear" w:pos="567"/>
                        <w:tab w:val="clear" w:pos="2160"/>
                        <w:tab w:val="clear" w:pos="4320"/>
                        <w:tab w:val="clear" w:pos="6660"/>
                        <w:tab w:val="clear" w:pos="10204"/>
                        <w:tab w:val="clear" w:pos="10885"/>
                        <w:tab w:val="clear" w:pos="11622"/>
                        <w:tab w:val="clear" w:pos="12358"/>
                        <w:tab w:val="clear" w:pos="13039"/>
                        <w:tab w:val="clear" w:pos="13680"/>
                        <w:tab w:val="clear" w:pos="14400"/>
                        <w:tab w:val="clear" w:pos="15840"/>
                      </w:tabs>
                      <w:suppressAutoHyphens w:val="0"/>
                      <w:spacing w:after="60" w:line="180" w:lineRule="exact"/>
                      <w:ind w:left="0"/>
                      <w:jc w:val="left"/>
                      <w:rPr>
                        <w:rFonts w:ascii="Helvetica Neue" w:eastAsia="Helvetica Neue" w:hAnsi="Helvetica Neue" w:cs="Helvetica Neue"/>
                        <w:b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</w:pPr>
                    <w:r w:rsidRPr="00E77498">
                      <w:rPr>
                        <w:rFonts w:ascii="Helvetica Neue" w:eastAsia="Helvetica Neue" w:hAnsi="Helvetica Neue" w:cs="Helvetica Neue"/>
                        <w:b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NIP</w:t>
                    </w:r>
                    <w:r w:rsidR="005A0C95" w:rsidRPr="00E77498">
                      <w:rPr>
                        <w:rFonts w:ascii="Helvetica Neue" w:eastAsia="Helvetica Neue" w:hAnsi="Helvetica Neue" w:cs="Helvetica Neue"/>
                        <w:b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br/>
                    </w:r>
                    <w:r w:rsidRPr="00E77498">
                      <w:rPr>
                        <w:rFonts w:ascii="Helvetica Neue" w:eastAsia="Helvetica Neue" w:hAnsi="Helvetica Neue" w:cs="Helvetica Neue"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788-00-08-752</w:t>
                    </w:r>
                  </w:p>
                  <w:p w:rsidR="005A0C95" w:rsidRPr="005226AC" w:rsidRDefault="00CF2E23" w:rsidP="00287231">
                    <w:pPr>
                      <w:tabs>
                        <w:tab w:val="clear" w:pos="-1440"/>
                        <w:tab w:val="clear" w:pos="567"/>
                        <w:tab w:val="clear" w:pos="2160"/>
                        <w:tab w:val="clear" w:pos="4320"/>
                        <w:tab w:val="clear" w:pos="6660"/>
                        <w:tab w:val="clear" w:pos="10204"/>
                        <w:tab w:val="clear" w:pos="10885"/>
                        <w:tab w:val="clear" w:pos="11622"/>
                        <w:tab w:val="clear" w:pos="12358"/>
                        <w:tab w:val="clear" w:pos="13039"/>
                        <w:tab w:val="clear" w:pos="13680"/>
                        <w:tab w:val="clear" w:pos="14400"/>
                        <w:tab w:val="clear" w:pos="15840"/>
                      </w:tabs>
                      <w:suppressAutoHyphens w:val="0"/>
                      <w:spacing w:after="60" w:line="180" w:lineRule="exact"/>
                      <w:ind w:left="0"/>
                      <w:jc w:val="left"/>
                      <w:rPr>
                        <w:rFonts w:ascii="Helvetica Neue" w:eastAsia="Helvetica Neue" w:hAnsi="Helvetica Neue" w:cs="Helvetica Neue"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</w:pPr>
                    <w:r w:rsidRPr="005226AC">
                      <w:rPr>
                        <w:rFonts w:ascii="Helvetica Neue" w:eastAsia="Helvetica Neue" w:hAnsi="Helvetica Neue" w:cs="Helvetica Neue"/>
                        <w:b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Bank</w:t>
                    </w:r>
                    <w:r w:rsidR="005A0C95" w:rsidRPr="005226AC">
                      <w:rPr>
                        <w:rFonts w:ascii="Helvetica Neue" w:eastAsia="Helvetica Neue" w:hAnsi="Helvetica Neue" w:cs="Helvetica Neue"/>
                        <w:b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br/>
                    </w:r>
                    <w:r w:rsidR="005226AC" w:rsidRPr="005226AC">
                      <w:rPr>
                        <w:rFonts w:ascii="Helvetica Neue" w:eastAsia="Helvetica Neue" w:hAnsi="Helvetica Neue" w:cs="Helvetica Neue"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HSBC Bank Polska S.A.</w:t>
                    </w:r>
                    <w:r w:rsidR="00287231" w:rsidRPr="005226AC">
                      <w:rPr>
                        <w:rFonts w:ascii="Helvetica Neue" w:eastAsia="Helvetica Neue" w:hAnsi="Helvetica Neue" w:cs="Helvetica Neue"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br/>
                    </w:r>
                    <w:r w:rsidR="005226AC">
                      <w:rPr>
                        <w:rFonts w:ascii="Helvetica Neue" w:eastAsia="Helvetica Neue" w:hAnsi="Helvetica Neue" w:cs="Helvetica Neue"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67 1280 0003 0000 0031</w:t>
                    </w:r>
                    <w:r w:rsidR="00287231" w:rsidRPr="005226AC">
                      <w:rPr>
                        <w:rFonts w:ascii="Helvetica Neue" w:eastAsia="Helvetica Neue" w:hAnsi="Helvetica Neue" w:cs="Helvetica Neue"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br/>
                    </w:r>
                    <w:r w:rsidR="005226AC">
                      <w:rPr>
                        <w:rFonts w:ascii="Helvetica Neue" w:eastAsia="Helvetica Neue" w:hAnsi="Helvetica Neue" w:cs="Helvetica Neue"/>
                        <w:noProof w:val="0"/>
                        <w:spacing w:val="0"/>
                        <w:kern w:val="16"/>
                        <w:sz w:val="14"/>
                        <w:szCs w:val="14"/>
                        <w:lang w:val="pl-PL" w:eastAsia="en-US"/>
                        <w14:ligatures w14:val="standardContextual"/>
                        <w14:numForm w14:val="oldStyle"/>
                        <w14:numSpacing w14:val="proportional"/>
                        <w14:cntxtAlts/>
                      </w:rPr>
                      <w:t>7418 2031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CB47EE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6CBF7" w14:textId="77777777" w:rsidR="00A30EC8" w:rsidRDefault="00A30EC8" w:rsidP="00E0690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BD1"/>
    <w:rsid w:val="00020B7C"/>
    <w:rsid w:val="000271E3"/>
    <w:rsid w:val="000430BA"/>
    <w:rsid w:val="0009519D"/>
    <w:rsid w:val="00111BD1"/>
    <w:rsid w:val="00140023"/>
    <w:rsid w:val="0014265D"/>
    <w:rsid w:val="00147EAA"/>
    <w:rsid w:val="00240B69"/>
    <w:rsid w:val="00275410"/>
    <w:rsid w:val="00287231"/>
    <w:rsid w:val="00295FC8"/>
    <w:rsid w:val="00303E25"/>
    <w:rsid w:val="003A2B73"/>
    <w:rsid w:val="003B5F94"/>
    <w:rsid w:val="003C04BF"/>
    <w:rsid w:val="003C6613"/>
    <w:rsid w:val="00423CD3"/>
    <w:rsid w:val="004461E6"/>
    <w:rsid w:val="004A7B73"/>
    <w:rsid w:val="004D744B"/>
    <w:rsid w:val="00521B86"/>
    <w:rsid w:val="005226AC"/>
    <w:rsid w:val="00543BA7"/>
    <w:rsid w:val="0058303A"/>
    <w:rsid w:val="00590109"/>
    <w:rsid w:val="005A0C95"/>
    <w:rsid w:val="005C5788"/>
    <w:rsid w:val="005E085D"/>
    <w:rsid w:val="00615B7D"/>
    <w:rsid w:val="006230D1"/>
    <w:rsid w:val="00637187"/>
    <w:rsid w:val="006558FF"/>
    <w:rsid w:val="0068661E"/>
    <w:rsid w:val="00686DCF"/>
    <w:rsid w:val="006B76BD"/>
    <w:rsid w:val="006E3050"/>
    <w:rsid w:val="006E4509"/>
    <w:rsid w:val="00743B4B"/>
    <w:rsid w:val="00745F39"/>
    <w:rsid w:val="00750167"/>
    <w:rsid w:val="007A5067"/>
    <w:rsid w:val="00806BEE"/>
    <w:rsid w:val="00850C5C"/>
    <w:rsid w:val="008D198F"/>
    <w:rsid w:val="008E0C24"/>
    <w:rsid w:val="00937CDF"/>
    <w:rsid w:val="00984B72"/>
    <w:rsid w:val="00991778"/>
    <w:rsid w:val="009B557D"/>
    <w:rsid w:val="009F2C05"/>
    <w:rsid w:val="00A01479"/>
    <w:rsid w:val="00A03C55"/>
    <w:rsid w:val="00A133E3"/>
    <w:rsid w:val="00A30EC8"/>
    <w:rsid w:val="00A32ED9"/>
    <w:rsid w:val="00A6414C"/>
    <w:rsid w:val="00A808B5"/>
    <w:rsid w:val="00A96401"/>
    <w:rsid w:val="00AC0A3B"/>
    <w:rsid w:val="00AE0663"/>
    <w:rsid w:val="00B00B35"/>
    <w:rsid w:val="00B05345"/>
    <w:rsid w:val="00B26AF4"/>
    <w:rsid w:val="00B30DDA"/>
    <w:rsid w:val="00B373C1"/>
    <w:rsid w:val="00B44CFB"/>
    <w:rsid w:val="00B47A77"/>
    <w:rsid w:val="00B533DE"/>
    <w:rsid w:val="00B616AE"/>
    <w:rsid w:val="00B87598"/>
    <w:rsid w:val="00BA4D6E"/>
    <w:rsid w:val="00BF3107"/>
    <w:rsid w:val="00C0079C"/>
    <w:rsid w:val="00C0128E"/>
    <w:rsid w:val="00C53FCB"/>
    <w:rsid w:val="00C6151B"/>
    <w:rsid w:val="00C65CF0"/>
    <w:rsid w:val="00C91DAC"/>
    <w:rsid w:val="00CB47EE"/>
    <w:rsid w:val="00CD6670"/>
    <w:rsid w:val="00CF2E23"/>
    <w:rsid w:val="00D0473D"/>
    <w:rsid w:val="00D66970"/>
    <w:rsid w:val="00D8224B"/>
    <w:rsid w:val="00DA4C69"/>
    <w:rsid w:val="00DA78DC"/>
    <w:rsid w:val="00E06906"/>
    <w:rsid w:val="00E106A0"/>
    <w:rsid w:val="00E237D4"/>
    <w:rsid w:val="00E664D3"/>
    <w:rsid w:val="00E75A31"/>
    <w:rsid w:val="00E77498"/>
    <w:rsid w:val="00ED0D01"/>
    <w:rsid w:val="00F2239C"/>
    <w:rsid w:val="00F439AA"/>
    <w:rsid w:val="00F6058A"/>
    <w:rsid w:val="00FE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F16362"/>
  <w15:docId w15:val="{1F67EB67-C6F3-4781-A749-A3CA8AC26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utoRedefine/>
    <w:qFormat/>
    <w:rsid w:val="00E06906"/>
    <w:pPr>
      <w:tabs>
        <w:tab w:val="left" w:pos="-1440"/>
        <w:tab w:val="left" w:pos="567"/>
        <w:tab w:val="left" w:pos="2160"/>
        <w:tab w:val="left" w:pos="4320"/>
        <w:tab w:val="left" w:pos="6660"/>
        <w:tab w:val="left" w:pos="10204"/>
        <w:tab w:val="left" w:pos="10885"/>
        <w:tab w:val="left" w:pos="11622"/>
        <w:tab w:val="left" w:pos="12358"/>
        <w:tab w:val="left" w:pos="13039"/>
        <w:tab w:val="left" w:pos="13680"/>
        <w:tab w:val="left" w:pos="14400"/>
        <w:tab w:val="left" w:pos="15840"/>
      </w:tabs>
      <w:suppressAutoHyphens/>
      <w:ind w:left="113"/>
      <w:jc w:val="both"/>
    </w:pPr>
    <w:rPr>
      <w:rFonts w:ascii="Arial" w:hAnsi="Arial"/>
      <w:noProof/>
      <w:spacing w:val="-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05345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B05345"/>
    <w:rPr>
      <w:rFonts w:ascii="Arial" w:hAnsi="Arial"/>
      <w:spacing w:val="-2"/>
    </w:rPr>
  </w:style>
  <w:style w:type="paragraph" w:styleId="Footer">
    <w:name w:val="footer"/>
    <w:basedOn w:val="Normal"/>
    <w:link w:val="FooterChar"/>
    <w:unhideWhenUsed/>
    <w:rsid w:val="00A03C55"/>
    <w:pPr>
      <w:tabs>
        <w:tab w:val="clear" w:pos="-1440"/>
        <w:tab w:val="clear" w:pos="2160"/>
        <w:tab w:val="clear" w:pos="4320"/>
        <w:tab w:val="clear" w:pos="6660"/>
        <w:tab w:val="clear" w:pos="10204"/>
        <w:tab w:val="clear" w:pos="10885"/>
        <w:tab w:val="clear" w:pos="11622"/>
        <w:tab w:val="clear" w:pos="12358"/>
        <w:tab w:val="clear" w:pos="13039"/>
        <w:tab w:val="clear" w:pos="13680"/>
        <w:tab w:val="clear" w:pos="14400"/>
        <w:tab w:val="clear" w:pos="15840"/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03C55"/>
    <w:rPr>
      <w:rFonts w:ascii="Arial" w:hAnsi="Arial"/>
      <w:spacing w:val="-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0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0D1"/>
    <w:rPr>
      <w:rFonts w:ascii="Segoe UI" w:hAnsi="Segoe UI" w:cs="Segoe UI"/>
      <w:noProof/>
      <w:spacing w:val="-2"/>
      <w:sz w:val="18"/>
      <w:szCs w:val="18"/>
    </w:rPr>
  </w:style>
  <w:style w:type="paragraph" w:styleId="ListParagraph">
    <w:name w:val="List Paragraph"/>
    <w:basedOn w:val="Normal"/>
    <w:uiPriority w:val="34"/>
    <w:qFormat/>
    <w:rsid w:val="00020B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2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Wavin_Templates\PL\external_wavin_letterhead_P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DF6534B83CA941BDD20B3DE381D55D" ma:contentTypeVersion="2" ma:contentTypeDescription="Create a new document." ma:contentTypeScope="" ma:versionID="ca2e3c93bea037143827b6ef2ae6faaa">
  <xsd:schema xmlns:xsd="http://www.w3.org/2001/XMLSchema" xmlns:xs="http://www.w3.org/2001/XMLSchema" xmlns:p="http://schemas.microsoft.com/office/2006/metadata/properties" xmlns:ns2="b233dce9-c51f-49e9-9696-a9a7c607116d" targetNamespace="http://schemas.microsoft.com/office/2006/metadata/properties" ma:root="true" ma:fieldsID="1be959e38b19e682aa5bb35bc4af2ed4" ns2:_="">
    <xsd:import namespace="b233dce9-c51f-49e9-9696-a9a7c607116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33dce9-c51f-49e9-9696-a9a7c60711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155E9A-1ACA-46BE-A54E-4074335254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33dce9-c51f-49e9-9696-a9a7c60711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9ED099-767B-4431-9A44-46F4C76349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1D45DE-28D5-4129-9BFE-1DB5068F0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external_wavin_letterhead_PL</Template>
  <TotalTime>3</TotalTime>
  <Pages>1</Pages>
  <Words>294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Wavin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Tarasewicz</dc:creator>
  <cp:lastModifiedBy>Dariusz Tarasewicz</cp:lastModifiedBy>
  <cp:revision>5</cp:revision>
  <cp:lastPrinted>2017-04-13T12:56:00Z</cp:lastPrinted>
  <dcterms:created xsi:type="dcterms:W3CDTF">2019-07-05T06:52:00Z</dcterms:created>
  <dcterms:modified xsi:type="dcterms:W3CDTF">2019-07-05T06:54:00Z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0x010100BEDF6534B83CA941BDD20B3DE381D55D</vt:lpwstr>
  </property>
</Properties>
</file>